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BA1E" w14:textId="019B1CA7" w:rsidR="00097BE3" w:rsidRPr="0046609C" w:rsidRDefault="0045063B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097BE3">
        <w:rPr>
          <w:b/>
          <w:sz w:val="24"/>
          <w:szCs w:val="24"/>
          <w:lang w:val="pl-PL"/>
        </w:rPr>
        <w:t>Załączni</w:t>
      </w:r>
      <w:r>
        <w:rPr>
          <w:b/>
          <w:sz w:val="24"/>
          <w:szCs w:val="24"/>
          <w:lang w:val="pl-PL"/>
        </w:rPr>
        <w:t xml:space="preserve">k nr </w:t>
      </w:r>
      <w:r w:rsidR="001D6749">
        <w:rPr>
          <w:b/>
          <w:sz w:val="24"/>
          <w:szCs w:val="24"/>
          <w:lang w:val="pl-PL"/>
        </w:rPr>
        <w:t>11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36A6EFBC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>dowodem osobistym 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</w:t>
      </w:r>
      <w:r w:rsidR="00CC5D7C">
        <w:rPr>
          <w:rFonts w:ascii="Times New Roman" w:hAnsi="Times New Roman"/>
          <w:b/>
          <w:bCs/>
          <w:sz w:val="24"/>
          <w:szCs w:val="24"/>
        </w:rPr>
        <w:t>Beneficjent</w:t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342E2362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CC5D7C">
        <w:rPr>
          <w:rFonts w:ascii="Times New Roman" w:hAnsi="Times New Roman"/>
          <w:sz w:val="24"/>
          <w:szCs w:val="24"/>
        </w:rPr>
        <w:t>1</w:t>
      </w:r>
      <w:r w:rsidRPr="00747AC6">
        <w:rPr>
          <w:rFonts w:ascii="Times New Roman" w:hAnsi="Times New Roman"/>
          <w:sz w:val="24"/>
          <w:szCs w:val="24"/>
        </w:rPr>
        <w:t xml:space="preserve"> 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CC5D7C" w:rsidRPr="00CC5D7C">
        <w:rPr>
          <w:rFonts w:ascii="Times New Roman" w:hAnsi="Times New Roman"/>
          <w:sz w:val="24"/>
          <w:szCs w:val="24"/>
        </w:rPr>
        <w:t>przeprowadzenia badań naukowych lub prac rozwojowych, których efektem końcowym będzie przeprowadzenie badania klinicznego</w:t>
      </w:r>
      <w:r w:rsidR="00CC5D7C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38286515, NIP: 5252783949, działającą na podstawie ustawy z dnia 21 lutego 2019 r. o Agencji Badań Medycznych (</w:t>
      </w:r>
      <w:proofErr w:type="spellStart"/>
      <w:r w:rsidR="002C302E">
        <w:rPr>
          <w:rFonts w:ascii="Times New Roman" w:hAnsi="Times New Roman"/>
          <w:sz w:val="24"/>
          <w:szCs w:val="24"/>
        </w:rPr>
        <w:t>t.j</w:t>
      </w:r>
      <w:proofErr w:type="spellEnd"/>
      <w:r w:rsidR="002C302E"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2" w:name="_Hlk62685210"/>
      <w:r w:rsidR="00CC5D7C" w:rsidRPr="00CC5D7C">
        <w:rPr>
          <w:rFonts w:ascii="Times New Roman" w:hAnsi="Times New Roman"/>
          <w:sz w:val="24"/>
          <w:szCs w:val="24"/>
        </w:rPr>
        <w:t>z 2020 r.</w:t>
      </w:r>
      <w:r w:rsidR="006346FC">
        <w:rPr>
          <w:rFonts w:ascii="Times New Roman" w:hAnsi="Times New Roman"/>
          <w:sz w:val="24"/>
          <w:szCs w:val="24"/>
        </w:rPr>
        <w:t>,</w:t>
      </w:r>
      <w:r w:rsidR="00CC5D7C" w:rsidRPr="00CC5D7C">
        <w:rPr>
          <w:rFonts w:ascii="Times New Roman" w:hAnsi="Times New Roman"/>
          <w:sz w:val="24"/>
          <w:szCs w:val="24"/>
        </w:rPr>
        <w:t xml:space="preserve"> poz. 2150</w:t>
      </w:r>
      <w:bookmarkEnd w:id="2"/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 w:rsidR="00CC5D7C">
        <w:rPr>
          <w:rFonts w:ascii="Times New Roman" w:hAnsi="Times New Roman"/>
          <w:sz w:val="24"/>
          <w:szCs w:val="24"/>
        </w:rPr>
        <w:t>Beneficjentem</w:t>
      </w:r>
      <w:r>
        <w:rPr>
          <w:rFonts w:ascii="Times New Roman" w:hAnsi="Times New Roman"/>
          <w:sz w:val="24"/>
          <w:szCs w:val="24"/>
        </w:rPr>
        <w:t xml:space="preserve">, na mocy której to Umowy </w:t>
      </w:r>
      <w:r w:rsidR="00CC5D7C">
        <w:rPr>
          <w:rFonts w:ascii="Times New Roman" w:hAnsi="Times New Roman"/>
          <w:sz w:val="24"/>
          <w:szCs w:val="24"/>
        </w:rPr>
        <w:t>Beneficjentowi</w:t>
      </w:r>
      <w:r>
        <w:rPr>
          <w:rFonts w:ascii="Times New Roman" w:hAnsi="Times New Roman"/>
          <w:sz w:val="24"/>
          <w:szCs w:val="24"/>
        </w:rPr>
        <w:t xml:space="preserve"> 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0018EB7C" w:rsidR="00D40920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F34CC">
        <w:rPr>
          <w:rFonts w:ascii="Times New Roman" w:hAnsi="Times New Roman"/>
          <w:spacing w:val="-3"/>
          <w:sz w:val="24"/>
          <w:szCs w:val="24"/>
        </w:rPr>
        <w:t>§ 16</w:t>
      </w:r>
      <w:r>
        <w:rPr>
          <w:rFonts w:ascii="Times New Roman" w:hAnsi="Times New Roman"/>
          <w:spacing w:val="-3"/>
          <w:sz w:val="24"/>
          <w:szCs w:val="24"/>
        </w:rPr>
        <w:t xml:space="preserve"> ust. </w:t>
      </w:r>
      <w:r w:rsidR="00CC5D7C">
        <w:rPr>
          <w:rFonts w:ascii="Times New Roman" w:hAnsi="Times New Roman"/>
          <w:spacing w:val="-3"/>
          <w:sz w:val="24"/>
          <w:szCs w:val="24"/>
        </w:rPr>
        <w:t>7</w:t>
      </w:r>
      <w:r w:rsidR="009853A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C5D7C">
        <w:rPr>
          <w:rFonts w:ascii="Times New Roman" w:hAnsi="Times New Roman"/>
          <w:spacing w:val="-3"/>
          <w:sz w:val="24"/>
          <w:szCs w:val="24"/>
        </w:rPr>
        <w:t xml:space="preserve">Beneficjent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CC5D7C">
        <w:rPr>
          <w:rFonts w:ascii="Times New Roman" w:hAnsi="Times New Roman"/>
          <w:spacing w:val="-3"/>
          <w:sz w:val="24"/>
          <w:szCs w:val="24"/>
        </w:rPr>
        <w:t>ł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</w:t>
      </w:r>
      <w:r>
        <w:rPr>
          <w:rFonts w:ascii="Times New Roman" w:hAnsi="Times New Roman"/>
          <w:spacing w:val="-3"/>
          <w:sz w:val="24"/>
          <w:szCs w:val="24"/>
        </w:rPr>
        <w:br/>
      </w:r>
      <w:r>
        <w:rPr>
          <w:rFonts w:ascii="Times New Roman" w:hAnsi="Times New Roman"/>
          <w:spacing w:val="-3"/>
          <w:sz w:val="24"/>
          <w:szCs w:val="24"/>
        </w:rPr>
        <w:lastRenderedPageBreak/>
        <w:t xml:space="preserve">z Umowy poprzez ustanowienie na okres realizacji Projektu oraz na okres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5 lat od dnia jego zakończenia oświadczenia Lidera Konsorcjum oraz Konsorcjantów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 777 § 1 pkt 5 ustawy z dnia 17 listopada 1964 r. -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0A9834E" w14:textId="7D7DA3F4" w:rsidR="00D40920" w:rsidRDefault="00D40920" w:rsidP="00AE4D46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 w:rsidR="00CC5D7C">
        <w:rPr>
          <w:rFonts w:ascii="Times New Roman" w:hAnsi="Times New Roman"/>
          <w:b/>
          <w:sz w:val="24"/>
          <w:szCs w:val="24"/>
        </w:rPr>
        <w:t>Beneficjenta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kwoty łącznej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</w:t>
      </w:r>
      <w:r w:rsidR="00CC5D7C">
        <w:rPr>
          <w:rFonts w:ascii="Times New Roman" w:hAnsi="Times New Roman"/>
          <w:spacing w:val="-3"/>
          <w:sz w:val="24"/>
          <w:szCs w:val="24"/>
        </w:rPr>
        <w:t>Beneficjenta</w:t>
      </w:r>
      <w:r>
        <w:rPr>
          <w:rFonts w:ascii="Times New Roman" w:hAnsi="Times New Roman"/>
          <w:spacing w:val="-3"/>
          <w:sz w:val="24"/>
          <w:szCs w:val="24"/>
        </w:rPr>
        <w:t xml:space="preserve"> do zapłaty kwoty dofinansowania podlegającej zwrotowi na podstawie postanowień Umowy z terminem zapłaty nie dłuższym niż 7 dni,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 (</w:t>
      </w:r>
      <w:bookmarkStart w:id="3" w:name="_Hlk71113370"/>
      <w:proofErr w:type="spellStart"/>
      <w:r w:rsidR="002C302E">
        <w:rPr>
          <w:rFonts w:ascii="Times New Roman" w:hAnsi="Times New Roman"/>
          <w:sz w:val="24"/>
          <w:szCs w:val="24"/>
        </w:rPr>
        <w:t>t.j</w:t>
      </w:r>
      <w:proofErr w:type="spellEnd"/>
      <w:r w:rsidR="002C302E">
        <w:rPr>
          <w:rFonts w:ascii="Times New Roman" w:hAnsi="Times New Roman"/>
          <w:sz w:val="24"/>
          <w:szCs w:val="24"/>
        </w:rPr>
        <w:t xml:space="preserve">. </w:t>
      </w:r>
      <w:r w:rsidRPr="00802E71">
        <w:rPr>
          <w:rFonts w:ascii="Times New Roman" w:hAnsi="Times New Roman"/>
          <w:sz w:val="24"/>
          <w:szCs w:val="24"/>
        </w:rPr>
        <w:t>Dz. U. z 20</w:t>
      </w:r>
      <w:r w:rsidR="002C302E">
        <w:rPr>
          <w:rFonts w:ascii="Times New Roman" w:hAnsi="Times New Roman"/>
          <w:sz w:val="24"/>
          <w:szCs w:val="24"/>
        </w:rPr>
        <w:t>20 r., poz. 1041</w:t>
      </w:r>
      <w:bookmarkEnd w:id="3"/>
      <w:r w:rsidRPr="00802E7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 zostanie stwierdzone właściwym dokumentem, zaś bezskuteczny upływ terminu do zapłaty zostanie stwierdzony właściwym oświadczeniem Agencji w formie </w:t>
      </w:r>
      <w:r>
        <w:rPr>
          <w:rFonts w:ascii="Times New Roman" w:hAnsi="Times New Roman"/>
          <w:sz w:val="24"/>
          <w:szCs w:val="24"/>
        </w:rPr>
        <w:br/>
        <w:t>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3A1BD91" w14:textId="77777777" w:rsidR="00D40920" w:rsidRPr="00EF3B0B" w:rsidRDefault="00D40920" w:rsidP="00AE4D46">
      <w:pPr>
        <w:pStyle w:val="Style1"/>
        <w:tabs>
          <w:tab w:val="left" w:pos="709"/>
          <w:tab w:val="left" w:pos="1418"/>
          <w:tab w:val="right" w:leader="hyphen" w:pos="9072"/>
        </w:tabs>
      </w:pPr>
    </w:p>
    <w:p w14:paraId="1EF24B01" w14:textId="5514D6C2" w:rsidR="00D40920" w:rsidRPr="006F0EA3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CC5D7C"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50342B6C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 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6E97381B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</w:rPr>
        <w:t>.</w:t>
      </w:r>
    </w:p>
    <w:p w14:paraId="59BC6229" w14:textId="45377DEA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sz w:val="24"/>
          <w:szCs w:val="24"/>
        </w:rPr>
      </w:pPr>
      <w:proofErr w:type="spellStart"/>
      <w:r w:rsidRPr="005557C7">
        <w:rPr>
          <w:sz w:val="24"/>
          <w:szCs w:val="24"/>
        </w:rPr>
        <w:t>Notariusz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poinformował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Stawając</w:t>
      </w:r>
      <w:r w:rsidR="00773B17">
        <w:rPr>
          <w:sz w:val="24"/>
          <w:szCs w:val="24"/>
          <w:lang w:val="pl-PL"/>
        </w:rPr>
        <w:t>ych</w:t>
      </w:r>
      <w:proofErr w:type="spellEnd"/>
      <w:r w:rsidR="00773B17">
        <w:rPr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o </w:t>
      </w:r>
      <w:proofErr w:type="spellStart"/>
      <w:r w:rsidRPr="005557C7">
        <w:rPr>
          <w:spacing w:val="-3"/>
          <w:sz w:val="24"/>
          <w:szCs w:val="24"/>
        </w:rPr>
        <w:t>treści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odpowiednich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przepisów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>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pkt 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oraz</w:t>
      </w:r>
      <w:proofErr w:type="spellEnd"/>
      <w:r w:rsidRPr="005557C7">
        <w:rPr>
          <w:spacing w:val="-3"/>
          <w:sz w:val="24"/>
          <w:szCs w:val="24"/>
        </w:rPr>
        <w:t xml:space="preserve">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6A4E12BC" w14:textId="3A505A45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sz w:val="24"/>
          <w:szCs w:val="24"/>
        </w:rPr>
      </w:pPr>
      <w:r w:rsidRPr="005557C7">
        <w:rPr>
          <w:sz w:val="24"/>
          <w:szCs w:val="24"/>
        </w:rPr>
        <w:lastRenderedPageBreak/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jc w:val="center"/>
        <w:rPr>
          <w:b/>
          <w:sz w:val="24"/>
          <w:szCs w:val="24"/>
          <w:lang w:val="pl-PL"/>
        </w:rPr>
      </w:pPr>
    </w:p>
    <w:p w14:paraId="61E7AC68" w14:textId="37A3E9A6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6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5807C8BE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taksa notarialna na podstawie § 3 i 5 rozporządzenia Ministra Sprawiedliwości z dnia 28.06.2004 roku w sprawie maksymalnych stawek taksy notarialnej (</w:t>
      </w:r>
      <w:proofErr w:type="spellStart"/>
      <w:r w:rsidRPr="00D32F1B">
        <w:rPr>
          <w:rFonts w:ascii="Times New Roman" w:hAnsi="Times New Roman"/>
          <w:i/>
          <w:sz w:val="24"/>
          <w:szCs w:val="24"/>
        </w:rPr>
        <w:t>t.j</w:t>
      </w:r>
      <w:proofErr w:type="spellEnd"/>
      <w:r w:rsidRPr="00D32F1B">
        <w:rPr>
          <w:rFonts w:ascii="Times New Roman" w:hAnsi="Times New Roman"/>
          <w:i/>
          <w:sz w:val="24"/>
          <w:szCs w:val="24"/>
        </w:rPr>
        <w:t xml:space="preserve">. Dz.U. z </w:t>
      </w:r>
      <w:r w:rsidR="009C2A63" w:rsidRPr="00D32F1B">
        <w:rPr>
          <w:rFonts w:ascii="Times New Roman" w:hAnsi="Times New Roman"/>
          <w:i/>
          <w:sz w:val="24"/>
          <w:szCs w:val="24"/>
        </w:rPr>
        <w:t>20</w:t>
      </w:r>
      <w:r w:rsidR="009C2A63">
        <w:rPr>
          <w:rFonts w:ascii="Times New Roman" w:hAnsi="Times New Roman"/>
          <w:i/>
          <w:sz w:val="24"/>
          <w:szCs w:val="24"/>
        </w:rPr>
        <w:t>20</w:t>
      </w:r>
      <w:r w:rsidR="009C2A63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9C2A63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7D10155A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podatek od towarów i usług (VAT) w wysokości 23% na podstawie art. 41 ustawy z dnia 11.03.2004 roku o podatku od towarów i usług (</w:t>
      </w:r>
      <w:proofErr w:type="spellStart"/>
      <w:r w:rsidR="004462B4">
        <w:rPr>
          <w:rFonts w:ascii="Times New Roman" w:hAnsi="Times New Roman"/>
          <w:i/>
          <w:sz w:val="24"/>
          <w:szCs w:val="24"/>
        </w:rPr>
        <w:t>t.j</w:t>
      </w:r>
      <w:proofErr w:type="spellEnd"/>
      <w:r w:rsidR="004462B4">
        <w:rPr>
          <w:rFonts w:ascii="Times New Roman" w:hAnsi="Times New Roman"/>
          <w:i/>
          <w:sz w:val="24"/>
          <w:szCs w:val="24"/>
        </w:rPr>
        <w:t xml:space="preserve">. </w:t>
      </w:r>
      <w:r w:rsidRPr="00D32F1B">
        <w:rPr>
          <w:rFonts w:ascii="Times New Roman" w:hAnsi="Times New Roman"/>
          <w:i/>
          <w:sz w:val="24"/>
          <w:szCs w:val="24"/>
        </w:rPr>
        <w:t xml:space="preserve">Dz.U. </w:t>
      </w:r>
      <w:r w:rsidRPr="00D32F1B">
        <w:rPr>
          <w:rFonts w:ascii="Times New Roman" w:hAnsi="Times New Roman"/>
          <w:i/>
          <w:sz w:val="24"/>
          <w:szCs w:val="24"/>
        </w:rPr>
        <w:br/>
        <w:t xml:space="preserve">z </w:t>
      </w:r>
      <w:r w:rsidR="004462B4" w:rsidRPr="00D32F1B">
        <w:rPr>
          <w:rFonts w:ascii="Times New Roman" w:hAnsi="Times New Roman"/>
          <w:i/>
          <w:sz w:val="24"/>
          <w:szCs w:val="24"/>
        </w:rPr>
        <w:t>20</w:t>
      </w:r>
      <w:r w:rsidR="004462B4">
        <w:rPr>
          <w:rFonts w:ascii="Times New Roman" w:hAnsi="Times New Roman"/>
          <w:i/>
          <w:sz w:val="24"/>
          <w:szCs w:val="24"/>
        </w:rPr>
        <w:t>2</w:t>
      </w:r>
      <w:r w:rsidR="002C302E">
        <w:rPr>
          <w:rFonts w:ascii="Times New Roman" w:hAnsi="Times New Roman"/>
          <w:i/>
          <w:sz w:val="24"/>
          <w:szCs w:val="24"/>
        </w:rPr>
        <w:t>1 r., poz. 685</w:t>
      </w:r>
      <w:bookmarkStart w:id="4" w:name="_GoBack"/>
      <w:bookmarkEnd w:id="4"/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="004462B4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CC19" w16cex:dateUtc="2020-07-16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AFFC8" w14:textId="77777777" w:rsidR="009967C5" w:rsidRDefault="009967C5">
      <w:pPr>
        <w:spacing w:line="240" w:lineRule="auto"/>
      </w:pPr>
      <w:r>
        <w:separator/>
      </w:r>
    </w:p>
  </w:endnote>
  <w:endnote w:type="continuationSeparator" w:id="0">
    <w:p w14:paraId="6372FD86" w14:textId="77777777" w:rsidR="009967C5" w:rsidRDefault="00996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19A06" w14:textId="77777777" w:rsidR="009967C5" w:rsidRDefault="009967C5">
      <w:pPr>
        <w:spacing w:line="240" w:lineRule="auto"/>
      </w:pPr>
      <w:r>
        <w:separator/>
      </w:r>
    </w:p>
  </w:footnote>
  <w:footnote w:type="continuationSeparator" w:id="0">
    <w:p w14:paraId="51463B8B" w14:textId="77777777" w:rsidR="009967C5" w:rsidRDefault="00996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297D43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297D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97BE3"/>
    <w:rsid w:val="0010507B"/>
    <w:rsid w:val="001D6749"/>
    <w:rsid w:val="00297D43"/>
    <w:rsid w:val="002C302E"/>
    <w:rsid w:val="003139E3"/>
    <w:rsid w:val="0036031D"/>
    <w:rsid w:val="004462B4"/>
    <w:rsid w:val="0045063B"/>
    <w:rsid w:val="0046609C"/>
    <w:rsid w:val="006346FC"/>
    <w:rsid w:val="00666C1E"/>
    <w:rsid w:val="00773B17"/>
    <w:rsid w:val="00883735"/>
    <w:rsid w:val="009853A8"/>
    <w:rsid w:val="009967C5"/>
    <w:rsid w:val="009C2A63"/>
    <w:rsid w:val="00A10A37"/>
    <w:rsid w:val="00AE4D46"/>
    <w:rsid w:val="00CC5D7C"/>
    <w:rsid w:val="00CD4915"/>
    <w:rsid w:val="00D40920"/>
    <w:rsid w:val="00D65699"/>
    <w:rsid w:val="00EB6C29"/>
    <w:rsid w:val="00EE37BC"/>
    <w:rsid w:val="00F04B15"/>
    <w:rsid w:val="00F1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D6BE4-F1E6-4EB9-A16C-80A447DA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Malinowska-Wojcicka</cp:lastModifiedBy>
  <cp:revision>3</cp:revision>
  <dcterms:created xsi:type="dcterms:W3CDTF">2021-05-05T11:23:00Z</dcterms:created>
  <dcterms:modified xsi:type="dcterms:W3CDTF">2021-05-05T11:55:00Z</dcterms:modified>
</cp:coreProperties>
</file>