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B6C22C1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B6B79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102282A6" w14:textId="375E86C9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r w:rsidRPr="000515F3">
        <w:rPr>
          <w:rFonts w:ascii="Garamond" w:hAnsi="Garamond"/>
          <w:i/>
          <w:iCs/>
          <w:sz w:val="24"/>
          <w:szCs w:val="24"/>
        </w:rPr>
        <w:t>…(nazwa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ABM/2022/</w:t>
      </w:r>
      <w:r w:rsidR="0044350A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>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776F0232" w14:textId="78B431EB" w:rsidR="004F60B3" w:rsidRPr="004F60B3" w:rsidRDefault="004F60B3" w:rsidP="004F60B3"/>
    <w:p w14:paraId="33EC0B05" w14:textId="016F8208" w:rsidR="004F60B3" w:rsidRDefault="004F60B3" w:rsidP="004F60B3"/>
    <w:p w14:paraId="307CCD94" w14:textId="62D01A3F" w:rsidR="00E50BF0" w:rsidRP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E50BF0">
        <w:rPr>
          <w:rFonts w:ascii="Garamond" w:hAnsi="Garamond"/>
          <w:sz w:val="20"/>
          <w:szCs w:val="20"/>
        </w:rPr>
        <w:t>UWAGA: W przypadku podmiotów prowadzących 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>Dokument powinien również zawierać potwierdzenie, że</w:t>
      </w:r>
      <w:r w:rsidR="00650729">
        <w:rPr>
          <w:rFonts w:ascii="Garamond" w:hAnsi="Garamond"/>
          <w:sz w:val="20"/>
          <w:szCs w:val="20"/>
        </w:rPr>
        <w:t> 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 np. umowę spółki. Oświadczenie powinno zostać podpisane przez osobę uprawnioną za pomocą kwalifikowanego podpisu elektronicznego (z zachowaniem formy graficznej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</w:t>
      </w:r>
      <w:r w:rsidR="00650729">
        <w:rPr>
          <w:rFonts w:ascii="Garamond" w:hAnsi="Garamond"/>
          <w:sz w:val="20"/>
          <w:szCs w:val="20"/>
        </w:rPr>
        <w:t> </w:t>
      </w:r>
      <w:r w:rsidR="00E50BF0" w:rsidRPr="00E50BF0">
        <w:rPr>
          <w:rFonts w:ascii="Garamond" w:hAnsi="Garamond"/>
          <w:sz w:val="20"/>
          <w:szCs w:val="20"/>
        </w:rPr>
        <w:t>zachowaniem graficznej formy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</w:p>
    <w:p w14:paraId="40B5B0CD" w14:textId="3EE77105" w:rsidR="00E50BF0" w:rsidRPr="00E50BF0" w:rsidRDefault="00E50BF0" w:rsidP="00E50BF0">
      <w:pPr>
        <w:spacing w:line="360" w:lineRule="auto"/>
        <w:jc w:val="both"/>
        <w:rPr>
          <w:rFonts w:ascii="Garamond" w:hAnsi="Garamond"/>
        </w:rPr>
      </w:pPr>
    </w:p>
    <w:sectPr w:rsidR="00E50BF0" w:rsidRPr="00E50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1E16" w14:textId="755E6460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8764F6">
      <w:rPr>
        <w:rFonts w:ascii="Garamond" w:hAnsi="Garamond"/>
      </w:rPr>
      <w:t>8</w:t>
    </w:r>
    <w:r w:rsidRPr="00E50BF0">
      <w:rPr>
        <w:rFonts w:ascii="Garamond" w:hAnsi="Garamond"/>
      </w:rPr>
      <w:t xml:space="preserve"> do Regulaminu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544200">
    <w:abstractNumId w:val="0"/>
  </w:num>
  <w:num w:numId="2" w16cid:durableId="1193767033">
    <w:abstractNumId w:val="2"/>
  </w:num>
  <w:num w:numId="3" w16cid:durableId="1496218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0B54F1"/>
    <w:rsid w:val="002001DA"/>
    <w:rsid w:val="00277A05"/>
    <w:rsid w:val="003465FD"/>
    <w:rsid w:val="003D478D"/>
    <w:rsid w:val="0044350A"/>
    <w:rsid w:val="004F60B3"/>
    <w:rsid w:val="00647AAD"/>
    <w:rsid w:val="00650729"/>
    <w:rsid w:val="007111CF"/>
    <w:rsid w:val="008139EE"/>
    <w:rsid w:val="008764F6"/>
    <w:rsid w:val="00A42380"/>
    <w:rsid w:val="00A4446C"/>
    <w:rsid w:val="00A56189"/>
    <w:rsid w:val="00A96F20"/>
    <w:rsid w:val="00AA5139"/>
    <w:rsid w:val="00AC4857"/>
    <w:rsid w:val="00D33FFE"/>
    <w:rsid w:val="00E44F79"/>
    <w:rsid w:val="00E50BF0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Aleksandra Wyszkowska</cp:lastModifiedBy>
  <cp:revision>17</cp:revision>
  <dcterms:created xsi:type="dcterms:W3CDTF">2022-02-09T13:08:00Z</dcterms:created>
  <dcterms:modified xsi:type="dcterms:W3CDTF">2022-05-06T12:13:00Z</dcterms:modified>
</cp:coreProperties>
</file>