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DB461" w14:textId="6C43043D" w:rsidR="007367BD" w:rsidRPr="0061072F" w:rsidRDefault="007367BD" w:rsidP="007367BD">
      <w:pPr>
        <w:spacing w:after="0" w:line="360" w:lineRule="auto"/>
        <w:jc w:val="right"/>
        <w:rPr>
          <w:rFonts w:ascii="Garamond" w:eastAsia="Times New Roman" w:hAnsi="Garamond" w:cstheme="minorHAnsi"/>
          <w:b/>
          <w:color w:val="AEAAAA" w:themeColor="background2" w:themeShade="BF"/>
          <w:sz w:val="24"/>
          <w:szCs w:val="24"/>
          <w:lang w:eastAsia="pl-PL"/>
        </w:rPr>
      </w:pPr>
      <w:r w:rsidRPr="0061072F">
        <w:rPr>
          <w:rFonts w:ascii="Garamond" w:eastAsia="Times New Roman" w:hAnsi="Garamond" w:cstheme="minorHAnsi"/>
          <w:b/>
          <w:color w:val="AEAAAA" w:themeColor="background2" w:themeShade="BF"/>
          <w:sz w:val="24"/>
          <w:szCs w:val="24"/>
          <w:lang w:eastAsia="pl-PL"/>
        </w:rPr>
        <w:t xml:space="preserve">Załącznik nr </w:t>
      </w:r>
      <w:r w:rsidR="00F30C2E" w:rsidRPr="0061072F">
        <w:rPr>
          <w:rFonts w:ascii="Garamond" w:eastAsia="Times New Roman" w:hAnsi="Garamond" w:cstheme="minorHAnsi"/>
          <w:b/>
          <w:color w:val="AEAAAA" w:themeColor="background2" w:themeShade="BF"/>
          <w:sz w:val="24"/>
          <w:szCs w:val="24"/>
          <w:lang w:eastAsia="pl-PL"/>
        </w:rPr>
        <w:t>6</w:t>
      </w:r>
      <w:r w:rsidRPr="0061072F">
        <w:rPr>
          <w:rFonts w:ascii="Garamond" w:eastAsia="Times New Roman" w:hAnsi="Garamond" w:cstheme="minorHAnsi"/>
          <w:b/>
          <w:color w:val="AEAAAA" w:themeColor="background2" w:themeShade="BF"/>
          <w:sz w:val="24"/>
          <w:szCs w:val="24"/>
          <w:lang w:eastAsia="pl-PL"/>
        </w:rPr>
        <w:t xml:space="preserve"> do Umowy</w:t>
      </w:r>
    </w:p>
    <w:p w14:paraId="43DAAFF9" w14:textId="77777777" w:rsidR="007367BD" w:rsidRPr="007367BD" w:rsidRDefault="007367BD" w:rsidP="007926AB">
      <w:pPr>
        <w:spacing w:after="0" w:line="360" w:lineRule="auto"/>
        <w:jc w:val="center"/>
        <w:rPr>
          <w:rFonts w:ascii="Garamond" w:eastAsia="Times New Roman" w:hAnsi="Garamond" w:cs="Arial"/>
          <w:lang w:eastAsia="pl-PL"/>
        </w:rPr>
      </w:pPr>
    </w:p>
    <w:p w14:paraId="0B2AD08F" w14:textId="1917DF35" w:rsidR="007926AB" w:rsidRPr="007367BD" w:rsidRDefault="007926AB" w:rsidP="007367BD">
      <w:pPr>
        <w:spacing w:after="0" w:line="360" w:lineRule="auto"/>
        <w:jc w:val="center"/>
        <w:rPr>
          <w:rFonts w:ascii="Garamond" w:eastAsia="Times New Roman" w:hAnsi="Garamond" w:cs="Arial"/>
          <w:b/>
          <w:sz w:val="24"/>
          <w:szCs w:val="24"/>
          <w:lang w:eastAsia="pl-PL"/>
        </w:rPr>
      </w:pPr>
      <w:r w:rsidRPr="007367BD">
        <w:rPr>
          <w:rFonts w:ascii="Garamond" w:eastAsia="Times New Roman" w:hAnsi="Garamond" w:cs="Arial"/>
          <w:b/>
          <w:sz w:val="24"/>
          <w:szCs w:val="24"/>
          <w:lang w:eastAsia="pl-PL"/>
        </w:rPr>
        <w:t>Klauzula informacyjna</w:t>
      </w:r>
    </w:p>
    <w:p w14:paraId="048FC3A3" w14:textId="77777777" w:rsidR="007926AB" w:rsidRPr="007367BD" w:rsidRDefault="007926AB" w:rsidP="007367BD">
      <w:pPr>
        <w:spacing w:after="0" w:line="360" w:lineRule="auto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</w:p>
    <w:p w14:paraId="1AD6C52F" w14:textId="763891CB" w:rsidR="007926AB" w:rsidRPr="007367BD" w:rsidRDefault="007926AB" w:rsidP="007367BD">
      <w:pPr>
        <w:spacing w:after="0" w:line="360" w:lineRule="auto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bookmarkStart w:id="0" w:name="_Hlk59531252"/>
      <w:r w:rsidRPr="007367BD">
        <w:rPr>
          <w:rFonts w:ascii="Garamond" w:eastAsia="Times New Roman" w:hAnsi="Garamond" w:cs="Arial"/>
          <w:sz w:val="24"/>
          <w:szCs w:val="24"/>
          <w:lang w:eastAsia="pl-PL"/>
        </w:rPr>
        <w:t>Zgodnie z art. 14 rozporządzenia Parlamentu Europejskiego i Rady (UE) 2016/679 z dnia 27</w:t>
      </w:r>
      <w:r w:rsidR="00A274EC">
        <w:rPr>
          <w:rFonts w:ascii="Garamond" w:eastAsia="Times New Roman" w:hAnsi="Garamond" w:cs="Arial"/>
          <w:sz w:val="24"/>
          <w:szCs w:val="24"/>
          <w:lang w:eastAsia="pl-PL"/>
        </w:rPr>
        <w:t> </w:t>
      </w:r>
      <w:r w:rsidRPr="007367BD">
        <w:rPr>
          <w:rFonts w:ascii="Garamond" w:eastAsia="Times New Roman" w:hAnsi="Garamond" w:cs="Arial"/>
          <w:sz w:val="24"/>
          <w:szCs w:val="24"/>
          <w:lang w:eastAsia="pl-PL"/>
        </w:rPr>
        <w:t xml:space="preserve">kwietnia 2016 r. w sprawie ochrony osób fizycznych w związku z przetwarzaniem danych osobowych i w sprawie swobodnego przepływu takich danych oraz uchylenia dyrektywy 95/46/WE (ogólne rozporządzenie o ochronie danych- RODO, Dz. U. UE. L. z 2016 r. Nr 119) informujemy, że: </w:t>
      </w:r>
    </w:p>
    <w:p w14:paraId="3C57516C" w14:textId="77777777" w:rsidR="007926AB" w:rsidRPr="007367BD" w:rsidRDefault="007926AB" w:rsidP="007367BD">
      <w:pPr>
        <w:spacing w:after="0" w:line="360" w:lineRule="auto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</w:p>
    <w:p w14:paraId="1A4024C5" w14:textId="77777777" w:rsidR="00A274EC" w:rsidRDefault="007926AB" w:rsidP="00A274EC">
      <w:pPr>
        <w:pStyle w:val="Akapitzlist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7367BD">
        <w:rPr>
          <w:rFonts w:ascii="Garamond" w:eastAsia="Times New Roman" w:hAnsi="Garamond" w:cs="Arial"/>
          <w:sz w:val="24"/>
          <w:szCs w:val="24"/>
          <w:lang w:eastAsia="pl-PL"/>
        </w:rPr>
        <w:t>Administratorem danych osobowych osób fizycznych reprezentujących Beneficjenta oraz osób fizycznych wskazanych przez niego do kontaktu</w:t>
      </w:r>
      <w:r w:rsidR="007D123E">
        <w:rPr>
          <w:rFonts w:ascii="Garamond" w:eastAsia="Times New Roman" w:hAnsi="Garamond" w:cs="Arial"/>
          <w:sz w:val="24"/>
          <w:szCs w:val="24"/>
          <w:lang w:eastAsia="pl-PL"/>
        </w:rPr>
        <w:t xml:space="preserve"> oraz</w:t>
      </w:r>
      <w:r w:rsidRPr="007367BD">
        <w:rPr>
          <w:rFonts w:ascii="Garamond" w:eastAsia="Times New Roman" w:hAnsi="Garamond" w:cs="Arial"/>
          <w:sz w:val="24"/>
          <w:szCs w:val="24"/>
          <w:lang w:eastAsia="pl-PL"/>
        </w:rPr>
        <w:t xml:space="preserve"> realizacji przedmiotu Umowy jest Agencj</w:t>
      </w:r>
      <w:r w:rsidR="007C2D1A">
        <w:rPr>
          <w:rFonts w:ascii="Garamond" w:eastAsia="Times New Roman" w:hAnsi="Garamond" w:cs="Arial"/>
          <w:sz w:val="24"/>
          <w:szCs w:val="24"/>
          <w:lang w:eastAsia="pl-PL"/>
        </w:rPr>
        <w:t>a</w:t>
      </w:r>
      <w:r w:rsidRPr="007367BD">
        <w:rPr>
          <w:rFonts w:ascii="Garamond" w:eastAsia="Times New Roman" w:hAnsi="Garamond" w:cs="Arial"/>
          <w:sz w:val="24"/>
          <w:szCs w:val="24"/>
          <w:lang w:eastAsia="pl-PL"/>
        </w:rPr>
        <w:t xml:space="preserve"> Badań Medycznych, przy ul. </w:t>
      </w:r>
      <w:r w:rsidR="00D74F55">
        <w:rPr>
          <w:rFonts w:ascii="Garamond" w:eastAsia="Times New Roman" w:hAnsi="Garamond" w:cs="Arial"/>
          <w:sz w:val="24"/>
          <w:szCs w:val="24"/>
          <w:lang w:eastAsia="pl-PL"/>
        </w:rPr>
        <w:t xml:space="preserve">Stanisława </w:t>
      </w:r>
      <w:r w:rsidRPr="007367BD">
        <w:rPr>
          <w:rFonts w:ascii="Garamond" w:eastAsia="Times New Roman" w:hAnsi="Garamond" w:cs="Arial"/>
          <w:sz w:val="24"/>
          <w:szCs w:val="24"/>
          <w:lang w:eastAsia="pl-PL"/>
        </w:rPr>
        <w:t>Moniuszki 1A, 00-014 Warszawa.</w:t>
      </w:r>
    </w:p>
    <w:p w14:paraId="21518D9A" w14:textId="77777777" w:rsidR="00A274EC" w:rsidRDefault="007926AB" w:rsidP="00A274EC">
      <w:pPr>
        <w:pStyle w:val="Akapitzlist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Jeżeli Administrator nie uzyskał danych osobowych bezpośrednio od osób, o których mowa w</w:t>
      </w:r>
      <w:r w:rsidR="00A274EC" w:rsidRPr="00A274EC">
        <w:rPr>
          <w:rFonts w:ascii="Garamond" w:eastAsia="Times New Roman" w:hAnsi="Garamond" w:cs="Arial"/>
          <w:sz w:val="24"/>
          <w:szCs w:val="24"/>
          <w:lang w:eastAsia="pl-PL"/>
        </w:rPr>
        <w:t> 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ust. 1, informujemy, że dane osobowe zostały uzyskane od Beneficjenta.</w:t>
      </w:r>
    </w:p>
    <w:p w14:paraId="380F46C8" w14:textId="1C39508A" w:rsidR="00A274EC" w:rsidRDefault="007926AB" w:rsidP="00A274EC">
      <w:pPr>
        <w:pStyle w:val="Akapitzlist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Administrator powołał Inspektora Ochrony Danych, z którym można się skontaktować </w:t>
      </w:r>
      <w:r w:rsidR="00395794">
        <w:rPr>
          <w:rFonts w:ascii="Garamond" w:eastAsia="Times New Roman" w:hAnsi="Garamond" w:cs="Arial"/>
          <w:sz w:val="24"/>
          <w:szCs w:val="24"/>
          <w:lang w:eastAsia="pl-PL"/>
        </w:rPr>
        <w:br/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pod adresem email - </w:t>
      </w:r>
      <w:hyperlink r:id="rId5" w:history="1">
        <w:r w:rsidR="00A274EC" w:rsidRPr="0061072F">
          <w:rPr>
            <w:rFonts w:ascii="Garamond" w:eastAsia="Times New Roman" w:hAnsi="Garamond" w:cs="Arial"/>
            <w:sz w:val="24"/>
            <w:szCs w:val="24"/>
            <w:lang w:eastAsia="pl-PL"/>
          </w:rPr>
          <w:t>iod@abm.gov.pl</w:t>
        </w:r>
      </w:hyperlink>
      <w:r w:rsidR="00F83D2C">
        <w:rPr>
          <w:rFonts w:ascii="Garamond" w:eastAsia="Times New Roman" w:hAnsi="Garamond" w:cs="Arial"/>
          <w:sz w:val="24"/>
          <w:szCs w:val="24"/>
          <w:lang w:eastAsia="pl-PL"/>
        </w:rPr>
        <w:t xml:space="preserve"> 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. </w:t>
      </w:r>
    </w:p>
    <w:p w14:paraId="3CDCC148" w14:textId="617BE9FD" w:rsidR="007926AB" w:rsidRPr="00A274EC" w:rsidRDefault="007926AB" w:rsidP="00A274EC">
      <w:pPr>
        <w:pStyle w:val="Akapitzlist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Dane osobowe osób, o których mowa w ust. 1, będą przetwarzane przez Administratora </w:t>
      </w:r>
      <w:r w:rsidR="00395794">
        <w:rPr>
          <w:rFonts w:ascii="Garamond" w:eastAsia="Times New Roman" w:hAnsi="Garamond" w:cs="Arial"/>
          <w:sz w:val="24"/>
          <w:szCs w:val="24"/>
          <w:lang w:eastAsia="pl-PL"/>
        </w:rPr>
        <w:br/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na podstawie: </w:t>
      </w:r>
    </w:p>
    <w:p w14:paraId="6DA2BC14" w14:textId="77777777" w:rsidR="00A274EC" w:rsidRDefault="007926AB" w:rsidP="007367B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art. 6 ust. 1 lit. b RODO, dokonania wszelkich czynności składających się na proces zawarcia i</w:t>
      </w:r>
      <w:r w:rsidR="00A274EC" w:rsidRPr="00A274EC">
        <w:rPr>
          <w:rFonts w:ascii="Garamond" w:eastAsia="Times New Roman" w:hAnsi="Garamond" w:cs="Arial"/>
          <w:sz w:val="24"/>
          <w:szCs w:val="24"/>
          <w:lang w:eastAsia="pl-PL"/>
        </w:rPr>
        <w:t> 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realizacji Umowy, </w:t>
      </w:r>
    </w:p>
    <w:p w14:paraId="6D87528C" w14:textId="629ED6A0" w:rsidR="00A274EC" w:rsidRDefault="007926AB" w:rsidP="007367B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art. 6 ust. 1 lit. e RODO, przetwarzanie jest niezbędne do wykonania zadania realizowanego w</w:t>
      </w:r>
      <w:r w:rsidR="00395794">
        <w:rPr>
          <w:rFonts w:ascii="Garamond" w:eastAsia="Times New Roman" w:hAnsi="Garamond" w:cs="Arial"/>
          <w:sz w:val="24"/>
          <w:szCs w:val="24"/>
          <w:lang w:eastAsia="pl-PL"/>
        </w:rPr>
        <w:t xml:space="preserve"> 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interesie publicznym lub sprawowania władzy publicznej powierzonej Administratorowi,</w:t>
      </w:r>
    </w:p>
    <w:p w14:paraId="4B5547BD" w14:textId="43ED6927" w:rsidR="00A274EC" w:rsidRDefault="007926AB" w:rsidP="00A274EC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art. 6 ust. 1 lit. c RODO, konieczność wypełnienia obowiązków prawnych wynikających z</w:t>
      </w:r>
      <w:r w:rsidR="00DE655D">
        <w:rPr>
          <w:rFonts w:ascii="Garamond" w:eastAsia="Times New Roman" w:hAnsi="Garamond" w:cs="Arial"/>
          <w:sz w:val="24"/>
          <w:szCs w:val="24"/>
          <w:lang w:eastAsia="pl-PL"/>
        </w:rPr>
        <w:t> 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przepisów prawa, </w:t>
      </w:r>
    </w:p>
    <w:p w14:paraId="1BD6E7E6" w14:textId="39674F2D" w:rsidR="00241412" w:rsidRPr="00A274EC" w:rsidRDefault="007926AB" w:rsidP="00A274EC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art. 6 ust. 1 lit. f RODO, </w:t>
      </w:r>
      <w:r w:rsidR="00241412" w:rsidRPr="00A274EC">
        <w:rPr>
          <w:rFonts w:ascii="Garamond" w:eastAsia="Times New Roman" w:hAnsi="Garamond" w:cs="Arial"/>
          <w:sz w:val="24"/>
          <w:szCs w:val="24"/>
          <w:lang w:eastAsia="pl-PL"/>
        </w:rPr>
        <w:t>ochrony prawnie uzasadnionego interesu Administratora, czyli ewentualnego ustalenia, dochodzenia lub obrony przed roszczeniami.</w:t>
      </w:r>
    </w:p>
    <w:p w14:paraId="06FA5741" w14:textId="77777777" w:rsidR="00A274EC" w:rsidRDefault="007926AB" w:rsidP="00A274EC">
      <w:pPr>
        <w:pStyle w:val="Akapitzlist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Dane obejmują kategorię danych identyfikacyjnych i kontaktowych</w:t>
      </w:r>
      <w:r w:rsidR="0080706C"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 </w:t>
      </w:r>
      <w:bookmarkStart w:id="1" w:name="_Hlk97702662"/>
      <w:r w:rsidR="0080706C" w:rsidRPr="00A274EC">
        <w:rPr>
          <w:rFonts w:ascii="Garamond" w:eastAsia="Times New Roman" w:hAnsi="Garamond" w:cs="Arial"/>
          <w:sz w:val="24"/>
          <w:szCs w:val="24"/>
          <w:lang w:eastAsia="pl-PL"/>
        </w:rPr>
        <w:t>wskazanych w Umowie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.</w:t>
      </w:r>
      <w:bookmarkEnd w:id="1"/>
    </w:p>
    <w:p w14:paraId="5401BE9F" w14:textId="3B60741D" w:rsidR="00A274EC" w:rsidRDefault="007926AB" w:rsidP="00A274EC">
      <w:pPr>
        <w:pStyle w:val="Akapitzlist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Dane osobowe, o których mowa w ust. 1 mogą być przekazywane do organów publicznych </w:t>
      </w:r>
      <w:r w:rsidR="00395794">
        <w:rPr>
          <w:rFonts w:ascii="Garamond" w:eastAsia="Times New Roman" w:hAnsi="Garamond" w:cs="Arial"/>
          <w:sz w:val="24"/>
          <w:szCs w:val="24"/>
          <w:lang w:eastAsia="pl-PL"/>
        </w:rPr>
        <w:br/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i</w:t>
      </w:r>
      <w:r w:rsidR="00395794">
        <w:rPr>
          <w:rFonts w:ascii="Garamond" w:eastAsia="Times New Roman" w:hAnsi="Garamond" w:cs="Arial"/>
          <w:sz w:val="24"/>
          <w:szCs w:val="24"/>
          <w:lang w:eastAsia="pl-PL"/>
        </w:rPr>
        <w:t xml:space="preserve"> 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urzędów państwowych lub innych podmiotów upoważnionych na podstawie przepisów prawa lub wykonujących zadania realizowane w interesie publicznym lub w ramach sprawowania władzy publicznej. Dane osobowe mogą zostać </w:t>
      </w:r>
      <w:r w:rsidR="00DE6C01" w:rsidRPr="00A274EC">
        <w:rPr>
          <w:rFonts w:ascii="Garamond" w:eastAsia="Times New Roman" w:hAnsi="Garamond" w:cs="Arial"/>
          <w:sz w:val="24"/>
          <w:szCs w:val="24"/>
          <w:lang w:eastAsia="pl-PL"/>
        </w:rPr>
        <w:t>przekazane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 przez </w:t>
      </w:r>
      <w:r w:rsidR="00DE655D"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Administratora 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podmiotom, które obsługują systemy teleinformatyczne Administratora oraz 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lastRenderedPageBreak/>
        <w:t xml:space="preserve">udostępniające narzędzia teleinformatyczne lub świadczące dla Administratora usługi </w:t>
      </w:r>
      <w:r w:rsidR="007C2D1A"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pocztowe, chmurowe, niszczenia dokumentacji 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czy hostingu. </w:t>
      </w:r>
    </w:p>
    <w:p w14:paraId="794500B1" w14:textId="6F02AEAD" w:rsidR="00A274EC" w:rsidRDefault="007926AB" w:rsidP="007367BD">
      <w:pPr>
        <w:pStyle w:val="Akapitzlist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W oparciu o dane osobowe osób, o których mowa w ust. 1, Administrator nie będzie podejmował zautomatyzowanych decyzji, w tym decyzji będących wynikiem profilowania w</w:t>
      </w:r>
      <w:r w:rsidR="00A274EC">
        <w:rPr>
          <w:rFonts w:ascii="Garamond" w:eastAsia="Times New Roman" w:hAnsi="Garamond" w:cs="Arial"/>
          <w:sz w:val="24"/>
          <w:szCs w:val="24"/>
          <w:lang w:eastAsia="pl-PL"/>
        </w:rPr>
        <w:t> 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rozumieniu RODO. </w:t>
      </w:r>
    </w:p>
    <w:p w14:paraId="3CD15584" w14:textId="5D29F452" w:rsidR="00A274EC" w:rsidRDefault="007926AB" w:rsidP="007367BD">
      <w:pPr>
        <w:pStyle w:val="Akapitzlist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Dane osobowe osób, o których mowa w ust. 1, będą przetwarzane przez okres wykonania Umowy, chyba że niezbędny będzie dłuższy okres przetwarzania np.: z uwagi na obowiązki archiwizacyjne, </w:t>
      </w:r>
      <w:r w:rsidR="00ED3603">
        <w:rPr>
          <w:rFonts w:ascii="Garamond" w:eastAsia="Times New Roman" w:hAnsi="Garamond" w:cs="Arial"/>
          <w:sz w:val="24"/>
          <w:szCs w:val="24"/>
          <w:lang w:eastAsia="pl-PL"/>
        </w:rPr>
        <w:t xml:space="preserve">Instrukcje kancelaryjną i Jednolity Rzeczowy Wykaz Akt, czy przedawnienia 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roszczeń.</w:t>
      </w:r>
    </w:p>
    <w:p w14:paraId="0C24B23E" w14:textId="1E2AB204" w:rsidR="00A274EC" w:rsidRDefault="007926AB" w:rsidP="007367BD">
      <w:pPr>
        <w:pStyle w:val="Akapitzlist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Osobom, o których mowa w ust. 1 przysługuje prawo do żądania od Administratora dostępu do swoich danych osobowych, ich sprostowania, usunięcia lub ograniczenia przetwarzania, a</w:t>
      </w:r>
      <w:r w:rsidR="00A274EC">
        <w:rPr>
          <w:rFonts w:ascii="Garamond" w:eastAsia="Times New Roman" w:hAnsi="Garamond" w:cs="Arial"/>
          <w:sz w:val="24"/>
          <w:szCs w:val="24"/>
          <w:lang w:eastAsia="pl-PL"/>
        </w:rPr>
        <w:t> 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także prawo do przenoszenia danych. </w:t>
      </w:r>
    </w:p>
    <w:p w14:paraId="7A7329C4" w14:textId="77777777" w:rsidR="00A274EC" w:rsidRDefault="007926AB" w:rsidP="007367BD">
      <w:pPr>
        <w:pStyle w:val="Akapitzlist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Osobom, o których mowa w ust. 1 przysługuje również prawo do wniesienia sprzeciwu. </w:t>
      </w:r>
    </w:p>
    <w:p w14:paraId="0D2C7810" w14:textId="77777777" w:rsidR="00A274EC" w:rsidRDefault="007926AB" w:rsidP="007367BD">
      <w:pPr>
        <w:pStyle w:val="Akapitzlist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Osobom, o których mowa w ust. 1 przysługuje prawo wniesienia skargi do organu nadzorczego, tj. Prezesa Urzędu Ochrony Danych Osobowych. </w:t>
      </w:r>
    </w:p>
    <w:p w14:paraId="7DBAB3FC" w14:textId="03D278AB" w:rsidR="00A274EC" w:rsidRDefault="007926AB" w:rsidP="007367BD">
      <w:pPr>
        <w:pStyle w:val="Akapitzlist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Podanie danych osobowych</w:t>
      </w:r>
      <w:r w:rsidR="004964DC">
        <w:rPr>
          <w:rFonts w:ascii="Garamond" w:eastAsia="Times New Roman" w:hAnsi="Garamond" w:cs="Arial"/>
          <w:sz w:val="24"/>
          <w:szCs w:val="24"/>
          <w:lang w:eastAsia="pl-PL"/>
        </w:rPr>
        <w:t xml:space="preserve"> osób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, o których mowa w ust. 1, jest wymagane do zawarcia Umowy. Odmowa podania danych osobowych skutkuje niemożnością zawarcia i realizacji Umowy. </w:t>
      </w:r>
      <w:r w:rsidR="002A5FB0" w:rsidRPr="00A274EC">
        <w:rPr>
          <w:rFonts w:ascii="Garamond" w:eastAsia="Times New Roman" w:hAnsi="Garamond" w:cs="Arial"/>
          <w:sz w:val="24"/>
          <w:szCs w:val="24"/>
          <w:lang w:eastAsia="pl-PL"/>
        </w:rPr>
        <w:t>Wniesienie żądania usunięcia lub ograniczenia przetwarzania może</w:t>
      </w:r>
      <w:r w:rsid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 </w:t>
      </w:r>
      <w:r w:rsidR="002A5FB0" w:rsidRPr="00A274EC">
        <w:rPr>
          <w:rFonts w:ascii="Garamond" w:eastAsia="Times New Roman" w:hAnsi="Garamond" w:cs="Arial"/>
          <w:sz w:val="24"/>
          <w:szCs w:val="24"/>
          <w:lang w:eastAsia="pl-PL"/>
        </w:rPr>
        <w:t>skutkować (według wyboru Administratora) rozwiązaniem Umowy z winy Beneficjenta. Wniesienie przez wyżej opisaną osobę fizyczną żądania skutkuj</w:t>
      </w:r>
      <w:bookmarkStart w:id="2" w:name="_GoBack"/>
      <w:bookmarkEnd w:id="2"/>
      <w:r w:rsidR="002A5FB0" w:rsidRPr="00A274EC">
        <w:rPr>
          <w:rFonts w:ascii="Garamond" w:eastAsia="Times New Roman" w:hAnsi="Garamond" w:cs="Arial"/>
          <w:sz w:val="24"/>
          <w:szCs w:val="24"/>
          <w:lang w:eastAsia="pl-PL"/>
        </w:rPr>
        <w:t>e obowiązkiem Beneficjenta niezwłocznego wskazania innej osoby w jej miejsce.</w:t>
      </w:r>
    </w:p>
    <w:p w14:paraId="26A6AF15" w14:textId="15FF49B0" w:rsidR="007926AB" w:rsidRPr="00A274EC" w:rsidRDefault="007926AB" w:rsidP="007367BD">
      <w:pPr>
        <w:pStyle w:val="Akapitzlist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Dane osób, o których mowa w ust. 1 nie będą przekazywane do państwa trzeciego/ organizacji międzynarodowej, o ile nie będą tego wymagały prawne obowiązki Administratora.</w:t>
      </w:r>
      <w:bookmarkEnd w:id="0"/>
    </w:p>
    <w:p w14:paraId="6397917E" w14:textId="77777777" w:rsidR="007926AB" w:rsidRPr="007367BD" w:rsidRDefault="007926AB" w:rsidP="007367BD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</w:p>
    <w:p w14:paraId="3DDB1A5B" w14:textId="77777777" w:rsidR="007926AB" w:rsidRPr="007367BD" w:rsidRDefault="007926AB" w:rsidP="007367BD">
      <w:pPr>
        <w:jc w:val="both"/>
        <w:rPr>
          <w:rFonts w:ascii="Garamond" w:hAnsi="Garamond"/>
          <w:sz w:val="24"/>
          <w:szCs w:val="24"/>
        </w:rPr>
      </w:pPr>
    </w:p>
    <w:sectPr w:rsidR="007926AB" w:rsidRPr="00736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783C4A"/>
    <w:multiLevelType w:val="hybridMultilevel"/>
    <w:tmpl w:val="4C107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D85EBF"/>
    <w:multiLevelType w:val="hybridMultilevel"/>
    <w:tmpl w:val="26EC9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BF792D"/>
    <w:multiLevelType w:val="hybridMultilevel"/>
    <w:tmpl w:val="EB8E32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F0D9F"/>
    <w:multiLevelType w:val="hybridMultilevel"/>
    <w:tmpl w:val="91CCBB7C"/>
    <w:lvl w:ilvl="0" w:tplc="04150017">
      <w:start w:val="1"/>
      <w:numFmt w:val="lowerLetter"/>
      <w:lvlText w:val="%1)"/>
      <w:lvlJc w:val="left"/>
      <w:pPr>
        <w:ind w:left="835" w:hanging="360"/>
      </w:pPr>
      <w:rPr>
        <w:w w:val="100"/>
        <w:sz w:val="24"/>
        <w:szCs w:val="24"/>
        <w:lang w:val="pl-PL" w:eastAsia="pl-PL" w:bidi="pl-PL"/>
      </w:rPr>
    </w:lvl>
    <w:lvl w:ilvl="1" w:tplc="04150019">
      <w:start w:val="1"/>
      <w:numFmt w:val="lowerLetter"/>
      <w:lvlText w:val="%2."/>
      <w:lvlJc w:val="left"/>
      <w:pPr>
        <w:ind w:left="1555" w:hanging="360"/>
      </w:pPr>
    </w:lvl>
    <w:lvl w:ilvl="2" w:tplc="0415001B">
      <w:start w:val="1"/>
      <w:numFmt w:val="lowerRoman"/>
      <w:lvlText w:val="%3."/>
      <w:lvlJc w:val="right"/>
      <w:pPr>
        <w:ind w:left="2275" w:hanging="180"/>
      </w:pPr>
    </w:lvl>
    <w:lvl w:ilvl="3" w:tplc="0415000F">
      <w:start w:val="1"/>
      <w:numFmt w:val="decimal"/>
      <w:lvlText w:val="%4."/>
      <w:lvlJc w:val="left"/>
      <w:pPr>
        <w:ind w:left="2995" w:hanging="360"/>
      </w:pPr>
    </w:lvl>
    <w:lvl w:ilvl="4" w:tplc="04150019">
      <w:start w:val="1"/>
      <w:numFmt w:val="lowerLetter"/>
      <w:lvlText w:val="%5."/>
      <w:lvlJc w:val="left"/>
      <w:pPr>
        <w:ind w:left="3715" w:hanging="360"/>
      </w:pPr>
    </w:lvl>
    <w:lvl w:ilvl="5" w:tplc="0415001B">
      <w:start w:val="1"/>
      <w:numFmt w:val="lowerRoman"/>
      <w:lvlText w:val="%6."/>
      <w:lvlJc w:val="right"/>
      <w:pPr>
        <w:ind w:left="4435" w:hanging="180"/>
      </w:pPr>
    </w:lvl>
    <w:lvl w:ilvl="6" w:tplc="0415000F">
      <w:start w:val="1"/>
      <w:numFmt w:val="decimal"/>
      <w:lvlText w:val="%7."/>
      <w:lvlJc w:val="left"/>
      <w:pPr>
        <w:ind w:left="5155" w:hanging="360"/>
      </w:pPr>
    </w:lvl>
    <w:lvl w:ilvl="7" w:tplc="04150019">
      <w:start w:val="1"/>
      <w:numFmt w:val="lowerLetter"/>
      <w:lvlText w:val="%8."/>
      <w:lvlJc w:val="left"/>
      <w:pPr>
        <w:ind w:left="5875" w:hanging="360"/>
      </w:pPr>
    </w:lvl>
    <w:lvl w:ilvl="8" w:tplc="0415001B">
      <w:start w:val="1"/>
      <w:numFmt w:val="lowerRoman"/>
      <w:lvlText w:val="%9."/>
      <w:lvlJc w:val="right"/>
      <w:pPr>
        <w:ind w:left="6595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6AB"/>
    <w:rsid w:val="001006A2"/>
    <w:rsid w:val="00241412"/>
    <w:rsid w:val="002A5FB0"/>
    <w:rsid w:val="00395794"/>
    <w:rsid w:val="004964DC"/>
    <w:rsid w:val="0061072F"/>
    <w:rsid w:val="00624782"/>
    <w:rsid w:val="007367BD"/>
    <w:rsid w:val="00745FD5"/>
    <w:rsid w:val="007926AB"/>
    <w:rsid w:val="007C2D1A"/>
    <w:rsid w:val="007D123E"/>
    <w:rsid w:val="0080706C"/>
    <w:rsid w:val="008C13E3"/>
    <w:rsid w:val="00A274EC"/>
    <w:rsid w:val="00A960B0"/>
    <w:rsid w:val="00AC7088"/>
    <w:rsid w:val="00B33F02"/>
    <w:rsid w:val="00D74F55"/>
    <w:rsid w:val="00DE655D"/>
    <w:rsid w:val="00DE6C01"/>
    <w:rsid w:val="00DF74BE"/>
    <w:rsid w:val="00ED3603"/>
    <w:rsid w:val="00F30C2E"/>
    <w:rsid w:val="00F53A9F"/>
    <w:rsid w:val="00F8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8748F"/>
  <w15:chartTrackingRefBased/>
  <w15:docId w15:val="{1CBEE043-E38E-4DA1-A024-32530963F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26A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7926AB"/>
    <w:pPr>
      <w:ind w:left="720"/>
      <w:contextualSpacing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7C2D1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A274E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74EC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D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D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1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abm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Gracjan Krupski</dc:creator>
  <cp:keywords/>
  <dc:description/>
  <cp:lastModifiedBy>Aleksandra Klaman</cp:lastModifiedBy>
  <cp:revision>3</cp:revision>
  <dcterms:created xsi:type="dcterms:W3CDTF">2022-09-26T11:58:00Z</dcterms:created>
  <dcterms:modified xsi:type="dcterms:W3CDTF">2022-09-26T11:58:00Z</dcterms:modified>
</cp:coreProperties>
</file>