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D801" w14:textId="77777777" w:rsidR="002312EA" w:rsidRPr="007F0071" w:rsidRDefault="002312EA" w:rsidP="009C374A">
      <w:pPr>
        <w:spacing w:before="120" w:after="120" w:line="288" w:lineRule="auto"/>
        <w:ind w:left="4956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14:paraId="279655BD" w14:textId="158BCA18" w:rsidR="00033584" w:rsidRPr="007F0071" w:rsidRDefault="004D0520" w:rsidP="009C374A">
      <w:pPr>
        <w:spacing w:before="120" w:after="120" w:line="288" w:lineRule="auto"/>
        <w:jc w:val="center"/>
        <w:rPr>
          <w:rFonts w:ascii="Garamond" w:hAnsi="Garamond"/>
          <w:b/>
          <w:sz w:val="24"/>
          <w:szCs w:val="24"/>
        </w:rPr>
      </w:pPr>
      <w:r w:rsidRPr="007F0071">
        <w:rPr>
          <w:rFonts w:ascii="Garamond" w:hAnsi="Garamond"/>
          <w:b/>
          <w:sz w:val="24"/>
          <w:szCs w:val="24"/>
        </w:rPr>
        <w:t xml:space="preserve">Regulamin </w:t>
      </w:r>
      <w:r w:rsidR="00033584" w:rsidRPr="007F0071">
        <w:rPr>
          <w:rFonts w:ascii="Garamond" w:hAnsi="Garamond"/>
          <w:b/>
          <w:sz w:val="24"/>
          <w:szCs w:val="24"/>
        </w:rPr>
        <w:t xml:space="preserve">współpracy z ekspertami zewnętrznymi </w:t>
      </w:r>
      <w:r w:rsidR="002A4981" w:rsidRPr="007F0071">
        <w:rPr>
          <w:rFonts w:ascii="Garamond" w:hAnsi="Garamond"/>
          <w:b/>
          <w:sz w:val="24"/>
          <w:szCs w:val="24"/>
        </w:rPr>
        <w:t>Agencji Badań Medycznych</w:t>
      </w:r>
    </w:p>
    <w:p w14:paraId="30CD64A7" w14:textId="77777777" w:rsidR="00C11D1A" w:rsidRDefault="00C11D1A" w:rsidP="00C11D1A">
      <w:pPr>
        <w:spacing w:before="120" w:after="120" w:line="288" w:lineRule="auto"/>
        <w:jc w:val="center"/>
        <w:rPr>
          <w:rFonts w:ascii="Garamond" w:hAnsi="Garamond"/>
          <w:b/>
          <w:sz w:val="24"/>
          <w:szCs w:val="24"/>
        </w:rPr>
      </w:pPr>
    </w:p>
    <w:p w14:paraId="4D63F00D" w14:textId="691A4B73" w:rsidR="00033584" w:rsidRPr="006F101D" w:rsidRDefault="00033584" w:rsidP="009C374A">
      <w:pPr>
        <w:spacing w:before="120" w:after="120" w:line="288" w:lineRule="auto"/>
        <w:jc w:val="center"/>
        <w:rPr>
          <w:rFonts w:ascii="Garamond" w:hAnsi="Garamond"/>
          <w:b/>
          <w:sz w:val="24"/>
          <w:szCs w:val="24"/>
        </w:rPr>
      </w:pPr>
      <w:r w:rsidRPr="006F101D">
        <w:rPr>
          <w:rFonts w:ascii="Garamond" w:hAnsi="Garamond"/>
          <w:b/>
          <w:sz w:val="24"/>
          <w:szCs w:val="24"/>
        </w:rPr>
        <w:t>§1</w:t>
      </w:r>
    </w:p>
    <w:p w14:paraId="0DFD0C00" w14:textId="77777777" w:rsidR="00033584" w:rsidRPr="006F101D" w:rsidRDefault="00033584" w:rsidP="009C374A">
      <w:pPr>
        <w:spacing w:before="120" w:after="120" w:line="288" w:lineRule="auto"/>
        <w:jc w:val="center"/>
        <w:rPr>
          <w:rFonts w:ascii="Garamond" w:hAnsi="Garamond"/>
          <w:b/>
          <w:sz w:val="24"/>
          <w:szCs w:val="24"/>
        </w:rPr>
      </w:pPr>
      <w:r w:rsidRPr="006F101D">
        <w:rPr>
          <w:rFonts w:ascii="Garamond" w:hAnsi="Garamond"/>
          <w:b/>
          <w:sz w:val="24"/>
          <w:szCs w:val="24"/>
        </w:rPr>
        <w:t>Postanowienia ogólne</w:t>
      </w:r>
    </w:p>
    <w:p w14:paraId="14065F6A" w14:textId="4DA0BB16" w:rsidR="00B10648" w:rsidRPr="006F101D" w:rsidRDefault="004D0520" w:rsidP="009C374A">
      <w:pPr>
        <w:pStyle w:val="Akapitzlist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Regulamin </w:t>
      </w:r>
      <w:r w:rsidR="00033584" w:rsidRPr="007F0071">
        <w:rPr>
          <w:rFonts w:ascii="Garamond" w:hAnsi="Garamond"/>
          <w:sz w:val="24"/>
          <w:szCs w:val="24"/>
        </w:rPr>
        <w:t>współpracy z ekspertami zew</w:t>
      </w:r>
      <w:r w:rsidR="005E169D" w:rsidRPr="007F0071">
        <w:rPr>
          <w:rFonts w:ascii="Garamond" w:hAnsi="Garamond"/>
          <w:sz w:val="24"/>
          <w:szCs w:val="24"/>
        </w:rPr>
        <w:t>nętrznymi</w:t>
      </w:r>
      <w:r w:rsidR="00342BC9">
        <w:rPr>
          <w:rFonts w:ascii="Garamond" w:hAnsi="Garamond"/>
          <w:sz w:val="24"/>
          <w:szCs w:val="24"/>
        </w:rPr>
        <w:t>, dalej „Regulamin”</w:t>
      </w:r>
      <w:r w:rsidR="005E169D" w:rsidRPr="007F0071">
        <w:rPr>
          <w:rFonts w:ascii="Garamond" w:hAnsi="Garamond"/>
          <w:sz w:val="24"/>
          <w:szCs w:val="24"/>
        </w:rPr>
        <w:t xml:space="preserve"> </w:t>
      </w:r>
      <w:r w:rsidR="00056926" w:rsidRPr="007F0071">
        <w:rPr>
          <w:rFonts w:ascii="Garamond" w:hAnsi="Garamond"/>
          <w:sz w:val="24"/>
          <w:szCs w:val="24"/>
        </w:rPr>
        <w:t>ABM</w:t>
      </w:r>
      <w:r w:rsidR="005E169D" w:rsidRPr="007F0071">
        <w:rPr>
          <w:rFonts w:ascii="Garamond" w:hAnsi="Garamond"/>
          <w:sz w:val="24"/>
          <w:szCs w:val="24"/>
        </w:rPr>
        <w:t xml:space="preserve"> </w:t>
      </w:r>
      <w:r w:rsidR="00033584" w:rsidRPr="007F0071">
        <w:rPr>
          <w:rFonts w:ascii="Garamond" w:hAnsi="Garamond"/>
          <w:sz w:val="24"/>
          <w:szCs w:val="24"/>
        </w:rPr>
        <w:t>określa:</w:t>
      </w:r>
    </w:p>
    <w:p w14:paraId="6EE4535F" w14:textId="4C191A29" w:rsidR="000217F7" w:rsidRPr="007F0071" w:rsidRDefault="000217F7" w:rsidP="009C374A">
      <w:pPr>
        <w:pStyle w:val="Akapitzlist"/>
        <w:numPr>
          <w:ilvl w:val="1"/>
          <w:numId w:val="26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Wymagania dla kandydatów na </w:t>
      </w:r>
      <w:r w:rsidR="00AD1E46">
        <w:rPr>
          <w:rFonts w:ascii="Garamond" w:hAnsi="Garamond"/>
          <w:sz w:val="24"/>
          <w:szCs w:val="24"/>
        </w:rPr>
        <w:t>E</w:t>
      </w:r>
      <w:r w:rsidRPr="007F0071">
        <w:rPr>
          <w:rFonts w:ascii="Garamond" w:hAnsi="Garamond"/>
          <w:sz w:val="24"/>
          <w:szCs w:val="24"/>
        </w:rPr>
        <w:t>kspertów</w:t>
      </w:r>
      <w:r>
        <w:rPr>
          <w:rFonts w:ascii="Garamond" w:hAnsi="Garamond"/>
          <w:sz w:val="24"/>
          <w:szCs w:val="24"/>
        </w:rPr>
        <w:t>;</w:t>
      </w:r>
      <w:r w:rsidRPr="007F0071">
        <w:rPr>
          <w:rFonts w:ascii="Garamond" w:hAnsi="Garamond"/>
          <w:sz w:val="24"/>
          <w:szCs w:val="24"/>
        </w:rPr>
        <w:t xml:space="preserve"> </w:t>
      </w:r>
    </w:p>
    <w:p w14:paraId="04E9BE47" w14:textId="2A9D8434" w:rsidR="00C35C41" w:rsidRPr="006F101D" w:rsidRDefault="00B10648" w:rsidP="009C374A">
      <w:pPr>
        <w:pStyle w:val="Akapitzlist"/>
        <w:numPr>
          <w:ilvl w:val="1"/>
          <w:numId w:val="26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Tryb wyłaniania kandydatów na </w:t>
      </w:r>
      <w:r w:rsidR="00AD1E46">
        <w:rPr>
          <w:rFonts w:ascii="Garamond" w:hAnsi="Garamond"/>
          <w:sz w:val="24"/>
          <w:szCs w:val="24"/>
        </w:rPr>
        <w:t>E</w:t>
      </w:r>
      <w:r w:rsidR="00AD1E46" w:rsidRPr="007F0071">
        <w:rPr>
          <w:rFonts w:ascii="Garamond" w:hAnsi="Garamond"/>
          <w:sz w:val="24"/>
          <w:szCs w:val="24"/>
        </w:rPr>
        <w:t xml:space="preserve">kspertów </w:t>
      </w:r>
      <w:r w:rsidR="00AB40F5" w:rsidRPr="007F0071">
        <w:rPr>
          <w:rFonts w:ascii="Garamond" w:hAnsi="Garamond"/>
          <w:sz w:val="24"/>
          <w:szCs w:val="24"/>
        </w:rPr>
        <w:t xml:space="preserve">i ich wpisu do Bazy oraz tryb usuwania danych kandydata na </w:t>
      </w:r>
      <w:r w:rsidR="00AD1E46">
        <w:rPr>
          <w:rFonts w:ascii="Garamond" w:hAnsi="Garamond"/>
          <w:sz w:val="24"/>
          <w:szCs w:val="24"/>
        </w:rPr>
        <w:t>E</w:t>
      </w:r>
      <w:r w:rsidR="00AD1E46" w:rsidRPr="007F0071">
        <w:rPr>
          <w:rFonts w:ascii="Garamond" w:hAnsi="Garamond"/>
          <w:sz w:val="24"/>
          <w:szCs w:val="24"/>
        </w:rPr>
        <w:t xml:space="preserve">ksperta </w:t>
      </w:r>
      <w:r w:rsidR="00AB40F5" w:rsidRPr="007F0071">
        <w:rPr>
          <w:rFonts w:ascii="Garamond" w:hAnsi="Garamond"/>
          <w:sz w:val="24"/>
          <w:szCs w:val="24"/>
        </w:rPr>
        <w:t>z Bazy</w:t>
      </w:r>
      <w:r w:rsidRPr="007F0071">
        <w:rPr>
          <w:rFonts w:ascii="Garamond" w:hAnsi="Garamond"/>
          <w:sz w:val="24"/>
          <w:szCs w:val="24"/>
        </w:rPr>
        <w:t>;</w:t>
      </w:r>
    </w:p>
    <w:p w14:paraId="69A9B0EC" w14:textId="77777777" w:rsidR="00BC5E02" w:rsidRPr="006F101D" w:rsidRDefault="00D92C1A" w:rsidP="009C374A">
      <w:pPr>
        <w:pStyle w:val="Akapitzlist"/>
        <w:numPr>
          <w:ilvl w:val="1"/>
          <w:numId w:val="26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6F101D">
        <w:rPr>
          <w:rFonts w:ascii="Garamond" w:hAnsi="Garamond"/>
          <w:sz w:val="24"/>
          <w:szCs w:val="24"/>
        </w:rPr>
        <w:t>S</w:t>
      </w:r>
      <w:r w:rsidR="00BC5E02" w:rsidRPr="006F101D">
        <w:rPr>
          <w:rFonts w:ascii="Garamond" w:hAnsi="Garamond"/>
          <w:sz w:val="24"/>
          <w:szCs w:val="24"/>
        </w:rPr>
        <w:t>posób administracji danymi osobowymi kandydatów na ekspertów oraz  ekspertów</w:t>
      </w:r>
      <w:r w:rsidRPr="006F101D">
        <w:rPr>
          <w:rFonts w:ascii="Garamond" w:hAnsi="Garamond"/>
          <w:sz w:val="24"/>
          <w:szCs w:val="24"/>
        </w:rPr>
        <w:t>;</w:t>
      </w:r>
    </w:p>
    <w:p w14:paraId="2DF5312A" w14:textId="3B862C5B" w:rsidR="00D92C1A" w:rsidRPr="007F0071" w:rsidRDefault="00D92C1A" w:rsidP="009C374A">
      <w:pPr>
        <w:pStyle w:val="Akapitzlist"/>
        <w:numPr>
          <w:ilvl w:val="1"/>
          <w:numId w:val="26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Zasady wynagradzania </w:t>
      </w:r>
      <w:r w:rsidR="00AD1E46">
        <w:rPr>
          <w:rFonts w:ascii="Garamond" w:hAnsi="Garamond"/>
          <w:sz w:val="24"/>
          <w:szCs w:val="24"/>
        </w:rPr>
        <w:t>E</w:t>
      </w:r>
      <w:r w:rsidR="00AD1E46" w:rsidRPr="007F0071">
        <w:rPr>
          <w:rFonts w:ascii="Garamond" w:hAnsi="Garamond"/>
          <w:sz w:val="24"/>
          <w:szCs w:val="24"/>
        </w:rPr>
        <w:t xml:space="preserve">kspertów </w:t>
      </w:r>
      <w:r w:rsidRPr="007F0071">
        <w:rPr>
          <w:rFonts w:ascii="Garamond" w:hAnsi="Garamond"/>
          <w:sz w:val="24"/>
          <w:szCs w:val="24"/>
        </w:rPr>
        <w:t xml:space="preserve">oraz </w:t>
      </w:r>
      <w:r w:rsidR="000217F7">
        <w:rPr>
          <w:rFonts w:ascii="Garamond" w:hAnsi="Garamond"/>
          <w:sz w:val="24"/>
          <w:szCs w:val="24"/>
        </w:rPr>
        <w:t xml:space="preserve">rozliczania </w:t>
      </w:r>
      <w:r w:rsidRPr="007F0071">
        <w:rPr>
          <w:rFonts w:ascii="Garamond" w:hAnsi="Garamond"/>
          <w:sz w:val="24"/>
          <w:szCs w:val="24"/>
        </w:rPr>
        <w:t>kosztów podróży i noclegu;</w:t>
      </w:r>
    </w:p>
    <w:p w14:paraId="326BF386" w14:textId="2560669E" w:rsidR="00D92C1A" w:rsidRPr="007F0071" w:rsidRDefault="00D92C1A" w:rsidP="009C374A">
      <w:pPr>
        <w:pStyle w:val="Akapitzlist"/>
        <w:numPr>
          <w:ilvl w:val="1"/>
          <w:numId w:val="26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Zasady etyczne obowiązujące </w:t>
      </w:r>
      <w:r w:rsidR="00AD1E46">
        <w:rPr>
          <w:rFonts w:ascii="Garamond" w:hAnsi="Garamond"/>
          <w:sz w:val="24"/>
          <w:szCs w:val="24"/>
        </w:rPr>
        <w:t>E</w:t>
      </w:r>
      <w:r w:rsidR="00AD1E46" w:rsidRPr="007F0071">
        <w:rPr>
          <w:rFonts w:ascii="Garamond" w:hAnsi="Garamond"/>
          <w:sz w:val="24"/>
          <w:szCs w:val="24"/>
        </w:rPr>
        <w:t>kspertów</w:t>
      </w:r>
      <w:r w:rsidR="00D84CF2">
        <w:rPr>
          <w:rFonts w:ascii="Garamond" w:hAnsi="Garamond"/>
          <w:sz w:val="24"/>
          <w:szCs w:val="24"/>
        </w:rPr>
        <w:t>.</w:t>
      </w:r>
    </w:p>
    <w:p w14:paraId="726A184B" w14:textId="4F9A4E86" w:rsidR="005E169D" w:rsidRPr="007F0071" w:rsidRDefault="00033584" w:rsidP="009C374A">
      <w:pPr>
        <w:pStyle w:val="Akapitzlist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>Ekspertami zewnętrznymi, zwanymi dalej „</w:t>
      </w:r>
      <w:r w:rsidR="00AD1E46">
        <w:rPr>
          <w:rFonts w:ascii="Garamond" w:hAnsi="Garamond"/>
          <w:sz w:val="24"/>
          <w:szCs w:val="24"/>
        </w:rPr>
        <w:t>E</w:t>
      </w:r>
      <w:r w:rsidR="00AD1E46" w:rsidRPr="007F0071">
        <w:rPr>
          <w:rFonts w:ascii="Garamond" w:hAnsi="Garamond"/>
          <w:sz w:val="24"/>
          <w:szCs w:val="24"/>
        </w:rPr>
        <w:t>kspertami</w:t>
      </w:r>
      <w:r w:rsidR="000217F7">
        <w:rPr>
          <w:rFonts w:ascii="Garamond" w:hAnsi="Garamond"/>
          <w:sz w:val="24"/>
          <w:szCs w:val="24"/>
        </w:rPr>
        <w:t>”</w:t>
      </w:r>
      <w:r w:rsidR="000217F7" w:rsidRPr="007F0071">
        <w:rPr>
          <w:rFonts w:ascii="Garamond" w:hAnsi="Garamond"/>
          <w:sz w:val="24"/>
          <w:szCs w:val="24"/>
        </w:rPr>
        <w:t xml:space="preserve">, </w:t>
      </w:r>
      <w:r w:rsidRPr="007F0071">
        <w:rPr>
          <w:rFonts w:ascii="Garamond" w:hAnsi="Garamond"/>
          <w:sz w:val="24"/>
          <w:szCs w:val="24"/>
        </w:rPr>
        <w:t>są osoby zarówno z</w:t>
      </w:r>
      <w:r w:rsidR="000217F7">
        <w:rPr>
          <w:rFonts w:ascii="Garamond" w:hAnsi="Garamond"/>
          <w:sz w:val="24"/>
          <w:szCs w:val="24"/>
        </w:rPr>
        <w:t> Rzeczypospolitej Polskiej</w:t>
      </w:r>
      <w:r w:rsidRPr="007F0071">
        <w:rPr>
          <w:rFonts w:ascii="Garamond" w:hAnsi="Garamond"/>
          <w:sz w:val="24"/>
          <w:szCs w:val="24"/>
        </w:rPr>
        <w:t xml:space="preserve">, jak </w:t>
      </w:r>
      <w:r w:rsidR="005E169D" w:rsidRPr="007F0071">
        <w:rPr>
          <w:rFonts w:ascii="Garamond" w:hAnsi="Garamond"/>
          <w:sz w:val="24"/>
          <w:szCs w:val="24"/>
        </w:rPr>
        <w:t xml:space="preserve">i z </w:t>
      </w:r>
      <w:r w:rsidR="00425C6B" w:rsidRPr="007F0071">
        <w:rPr>
          <w:rFonts w:ascii="Garamond" w:hAnsi="Garamond"/>
          <w:sz w:val="24"/>
          <w:szCs w:val="24"/>
        </w:rPr>
        <w:t>zagranicy</w:t>
      </w:r>
      <w:r w:rsidR="000217F7">
        <w:rPr>
          <w:rFonts w:ascii="Garamond" w:hAnsi="Garamond"/>
          <w:sz w:val="24"/>
          <w:szCs w:val="24"/>
        </w:rPr>
        <w:t>,</w:t>
      </w:r>
      <w:r w:rsidR="00425C6B" w:rsidRPr="007F0071">
        <w:rPr>
          <w:rFonts w:ascii="Garamond" w:hAnsi="Garamond"/>
          <w:sz w:val="24"/>
          <w:szCs w:val="24"/>
        </w:rPr>
        <w:t xml:space="preserve"> przeprowadzające </w:t>
      </w:r>
      <w:r w:rsidR="00FD1517" w:rsidRPr="007F0071">
        <w:rPr>
          <w:rFonts w:ascii="Garamond" w:hAnsi="Garamond"/>
          <w:sz w:val="24"/>
          <w:szCs w:val="24"/>
        </w:rPr>
        <w:t xml:space="preserve">merytoryczną </w:t>
      </w:r>
      <w:r w:rsidRPr="007F0071">
        <w:rPr>
          <w:rFonts w:ascii="Garamond" w:hAnsi="Garamond"/>
          <w:sz w:val="24"/>
          <w:szCs w:val="24"/>
        </w:rPr>
        <w:t xml:space="preserve">ocenę wniosków zgłoszonych w naborach wniosków </w:t>
      </w:r>
      <w:r w:rsidR="004D0520" w:rsidRPr="007F0071">
        <w:rPr>
          <w:rFonts w:ascii="Garamond" w:hAnsi="Garamond"/>
          <w:sz w:val="24"/>
          <w:szCs w:val="24"/>
        </w:rPr>
        <w:t>prowadzonych przez ABM. Eksperci mogą być powoływani również do oceny raportów z realizacji projektów</w:t>
      </w:r>
      <w:r w:rsidR="000217F7">
        <w:rPr>
          <w:rFonts w:ascii="Garamond" w:hAnsi="Garamond"/>
          <w:sz w:val="24"/>
          <w:szCs w:val="24"/>
        </w:rPr>
        <w:t>,</w:t>
      </w:r>
      <w:r w:rsidR="000217F7" w:rsidRPr="000217F7">
        <w:rPr>
          <w:rFonts w:ascii="Garamond" w:eastAsia="Calibri" w:hAnsi="Garamond" w:cs="Times New Roman"/>
          <w:lang w:eastAsia="pl-PL"/>
        </w:rPr>
        <w:t xml:space="preserve"> </w:t>
      </w:r>
      <w:r w:rsidR="000217F7" w:rsidRPr="000217F7">
        <w:rPr>
          <w:rFonts w:ascii="Garamond" w:hAnsi="Garamond"/>
          <w:sz w:val="24"/>
          <w:szCs w:val="24"/>
        </w:rPr>
        <w:t>oceny merytorycznej z</w:t>
      </w:r>
      <w:r w:rsidR="00AD1E46">
        <w:rPr>
          <w:rFonts w:ascii="Garamond" w:hAnsi="Garamond"/>
          <w:sz w:val="24"/>
          <w:szCs w:val="24"/>
        </w:rPr>
        <w:t> </w:t>
      </w:r>
      <w:r w:rsidR="000217F7" w:rsidRPr="000217F7">
        <w:rPr>
          <w:rFonts w:ascii="Garamond" w:hAnsi="Garamond"/>
          <w:sz w:val="24"/>
          <w:szCs w:val="24"/>
        </w:rPr>
        <w:t>kontroli realizacji projektu</w:t>
      </w:r>
      <w:r w:rsidR="004D0520" w:rsidRPr="007F0071">
        <w:rPr>
          <w:rFonts w:ascii="Garamond" w:hAnsi="Garamond"/>
          <w:sz w:val="24"/>
          <w:szCs w:val="24"/>
        </w:rPr>
        <w:t xml:space="preserve"> </w:t>
      </w:r>
      <w:r w:rsidR="000217F7">
        <w:rPr>
          <w:rFonts w:ascii="Garamond" w:hAnsi="Garamond"/>
          <w:sz w:val="24"/>
          <w:szCs w:val="24"/>
        </w:rPr>
        <w:t>lub wydawania innych opinii eksperckich.</w:t>
      </w:r>
    </w:p>
    <w:p w14:paraId="6B32F36C" w14:textId="6065CBDB" w:rsidR="00425C6B" w:rsidRPr="007F0071" w:rsidRDefault="00425C6B" w:rsidP="009C374A">
      <w:pPr>
        <w:pStyle w:val="Akapitzlist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>Wymagania</w:t>
      </w:r>
      <w:r w:rsidR="00C93009" w:rsidRPr="007F0071">
        <w:rPr>
          <w:rFonts w:ascii="Garamond" w:hAnsi="Garamond"/>
          <w:sz w:val="24"/>
          <w:szCs w:val="24"/>
        </w:rPr>
        <w:t xml:space="preserve"> formalne</w:t>
      </w:r>
      <w:r w:rsidRPr="007F0071">
        <w:rPr>
          <w:rFonts w:ascii="Garamond" w:hAnsi="Garamond"/>
          <w:sz w:val="24"/>
          <w:szCs w:val="24"/>
        </w:rPr>
        <w:t xml:space="preserve"> dla</w:t>
      </w:r>
      <w:r w:rsidR="00C93009" w:rsidRPr="007F0071">
        <w:rPr>
          <w:rFonts w:ascii="Garamond" w:hAnsi="Garamond"/>
          <w:sz w:val="24"/>
          <w:szCs w:val="24"/>
        </w:rPr>
        <w:t xml:space="preserve"> kandydatów na</w:t>
      </w:r>
      <w:r w:rsidRPr="007F0071">
        <w:rPr>
          <w:rFonts w:ascii="Garamond" w:hAnsi="Garamond"/>
          <w:sz w:val="24"/>
          <w:szCs w:val="24"/>
        </w:rPr>
        <w:t xml:space="preserve"> ekspertów </w:t>
      </w:r>
      <w:r w:rsidR="00FD1517" w:rsidRPr="007F0071">
        <w:rPr>
          <w:rFonts w:ascii="Garamond" w:hAnsi="Garamond"/>
          <w:sz w:val="24"/>
          <w:szCs w:val="24"/>
        </w:rPr>
        <w:t xml:space="preserve">zostały </w:t>
      </w:r>
      <w:r w:rsidRPr="007F0071">
        <w:rPr>
          <w:rFonts w:ascii="Garamond" w:hAnsi="Garamond"/>
          <w:sz w:val="24"/>
          <w:szCs w:val="24"/>
        </w:rPr>
        <w:t xml:space="preserve">określone w art. 18 ust. 2 </w:t>
      </w:r>
      <w:r w:rsidR="00D84CF2">
        <w:rPr>
          <w:rFonts w:ascii="Garamond" w:hAnsi="Garamond"/>
          <w:sz w:val="24"/>
          <w:szCs w:val="24"/>
        </w:rPr>
        <w:t>u</w:t>
      </w:r>
      <w:r w:rsidRPr="007F0071">
        <w:rPr>
          <w:rFonts w:ascii="Garamond" w:hAnsi="Garamond"/>
          <w:sz w:val="24"/>
          <w:szCs w:val="24"/>
        </w:rPr>
        <w:t>stawy</w:t>
      </w:r>
      <w:r w:rsidR="00D84CF2">
        <w:rPr>
          <w:rFonts w:ascii="Garamond" w:hAnsi="Garamond"/>
          <w:sz w:val="24"/>
          <w:szCs w:val="24"/>
        </w:rPr>
        <w:t xml:space="preserve"> z dnia 21 lutego 2019 r. o Agencji Badań Medycznych (Dz. U. poz. 447</w:t>
      </w:r>
      <w:r w:rsidR="007936F9">
        <w:rPr>
          <w:rFonts w:ascii="Garamond" w:hAnsi="Garamond"/>
          <w:sz w:val="24"/>
          <w:szCs w:val="24"/>
        </w:rPr>
        <w:t xml:space="preserve"> z </w:t>
      </w:r>
      <w:proofErr w:type="spellStart"/>
      <w:r w:rsidR="000217F7">
        <w:rPr>
          <w:rFonts w:ascii="Garamond" w:hAnsi="Garamond"/>
          <w:sz w:val="24"/>
          <w:szCs w:val="24"/>
        </w:rPr>
        <w:t>późn</w:t>
      </w:r>
      <w:proofErr w:type="spellEnd"/>
      <w:r w:rsidR="000217F7">
        <w:rPr>
          <w:rFonts w:ascii="Garamond" w:hAnsi="Garamond"/>
          <w:sz w:val="24"/>
          <w:szCs w:val="24"/>
        </w:rPr>
        <w:t>. zm.</w:t>
      </w:r>
      <w:r w:rsidR="00D84CF2">
        <w:rPr>
          <w:rFonts w:ascii="Garamond" w:hAnsi="Garamond"/>
          <w:sz w:val="24"/>
          <w:szCs w:val="24"/>
        </w:rPr>
        <w:t xml:space="preserve">). </w:t>
      </w:r>
    </w:p>
    <w:p w14:paraId="1CB171F2" w14:textId="3C4A7E67" w:rsidR="005E169D" w:rsidRPr="007F0071" w:rsidRDefault="00033584" w:rsidP="009C374A">
      <w:pPr>
        <w:pStyle w:val="Akapitzlist"/>
        <w:numPr>
          <w:ilvl w:val="0"/>
          <w:numId w:val="23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Użyte w </w:t>
      </w:r>
      <w:r w:rsidR="001C4A85" w:rsidRPr="007F0071">
        <w:rPr>
          <w:rFonts w:ascii="Garamond" w:hAnsi="Garamond"/>
          <w:sz w:val="24"/>
          <w:szCs w:val="24"/>
        </w:rPr>
        <w:t xml:space="preserve">regulaminie </w:t>
      </w:r>
      <w:r w:rsidR="005E169D" w:rsidRPr="007F0071">
        <w:rPr>
          <w:rFonts w:ascii="Garamond" w:hAnsi="Garamond"/>
          <w:sz w:val="24"/>
          <w:szCs w:val="24"/>
        </w:rPr>
        <w:t xml:space="preserve">wyrażenia </w:t>
      </w:r>
      <w:r w:rsidR="00FD1517" w:rsidRPr="007F0071">
        <w:rPr>
          <w:rFonts w:ascii="Garamond" w:hAnsi="Garamond"/>
          <w:sz w:val="24"/>
          <w:szCs w:val="24"/>
        </w:rPr>
        <w:t xml:space="preserve">lub skróty </w:t>
      </w:r>
      <w:r w:rsidR="005E169D" w:rsidRPr="007F0071">
        <w:rPr>
          <w:rFonts w:ascii="Garamond" w:hAnsi="Garamond"/>
          <w:sz w:val="24"/>
          <w:szCs w:val="24"/>
        </w:rPr>
        <w:t>oznaczają:</w:t>
      </w:r>
    </w:p>
    <w:p w14:paraId="5E6D0031" w14:textId="77777777" w:rsidR="005E169D" w:rsidRPr="007F0071" w:rsidRDefault="00056926" w:rsidP="009C374A">
      <w:pPr>
        <w:pStyle w:val="Akapitzlist"/>
        <w:numPr>
          <w:ilvl w:val="1"/>
          <w:numId w:val="27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b/>
          <w:sz w:val="24"/>
          <w:szCs w:val="24"/>
        </w:rPr>
        <w:t>ABM</w:t>
      </w:r>
      <w:r w:rsidR="00033584" w:rsidRPr="007F0071">
        <w:rPr>
          <w:rFonts w:ascii="Garamond" w:hAnsi="Garamond"/>
          <w:b/>
          <w:sz w:val="24"/>
          <w:szCs w:val="24"/>
        </w:rPr>
        <w:t>, Agencja</w:t>
      </w:r>
      <w:r w:rsidR="00033584" w:rsidRPr="007F0071">
        <w:rPr>
          <w:rFonts w:ascii="Garamond" w:hAnsi="Garamond"/>
          <w:sz w:val="24"/>
          <w:szCs w:val="24"/>
        </w:rPr>
        <w:t xml:space="preserve"> </w:t>
      </w:r>
      <w:r w:rsidR="00C27259" w:rsidRPr="007F0071">
        <w:rPr>
          <w:rFonts w:ascii="Garamond" w:hAnsi="Garamond"/>
          <w:sz w:val="24"/>
          <w:szCs w:val="24"/>
        </w:rPr>
        <w:t>–</w:t>
      </w:r>
      <w:r w:rsidR="00033584" w:rsidRPr="007F0071">
        <w:rPr>
          <w:rFonts w:ascii="Garamond" w:hAnsi="Garamond"/>
          <w:sz w:val="24"/>
          <w:szCs w:val="24"/>
        </w:rPr>
        <w:t xml:space="preserve"> </w:t>
      </w:r>
      <w:r w:rsidR="00C27259" w:rsidRPr="007F0071">
        <w:rPr>
          <w:rFonts w:ascii="Garamond" w:hAnsi="Garamond"/>
          <w:sz w:val="24"/>
          <w:szCs w:val="24"/>
        </w:rPr>
        <w:t>Agencja Badań Medycznych,</w:t>
      </w:r>
    </w:p>
    <w:p w14:paraId="16AD493F" w14:textId="4647D0DE" w:rsidR="001C4A85" w:rsidRPr="007F0071" w:rsidRDefault="001C4A85" w:rsidP="009C374A">
      <w:pPr>
        <w:pStyle w:val="Akapitzlist"/>
        <w:numPr>
          <w:ilvl w:val="1"/>
          <w:numId w:val="27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b/>
          <w:sz w:val="24"/>
          <w:szCs w:val="24"/>
        </w:rPr>
        <w:t xml:space="preserve">Baza </w:t>
      </w:r>
      <w:r w:rsidR="000D2678" w:rsidRPr="007F0071">
        <w:rPr>
          <w:rFonts w:ascii="Garamond" w:hAnsi="Garamond"/>
          <w:b/>
          <w:sz w:val="24"/>
          <w:szCs w:val="24"/>
        </w:rPr>
        <w:t xml:space="preserve">kandydatów na </w:t>
      </w:r>
      <w:r w:rsidRPr="007F0071">
        <w:rPr>
          <w:rFonts w:ascii="Garamond" w:hAnsi="Garamond"/>
          <w:b/>
          <w:sz w:val="24"/>
          <w:szCs w:val="24"/>
        </w:rPr>
        <w:t>ekspertów</w:t>
      </w:r>
      <w:r w:rsidR="004B5642" w:rsidRPr="007F0071">
        <w:rPr>
          <w:rFonts w:ascii="Garamond" w:hAnsi="Garamond"/>
          <w:b/>
          <w:sz w:val="24"/>
          <w:szCs w:val="24"/>
        </w:rPr>
        <w:t>, Baza</w:t>
      </w:r>
      <w:r w:rsidRPr="007F0071">
        <w:rPr>
          <w:rFonts w:ascii="Garamond" w:hAnsi="Garamond"/>
          <w:sz w:val="24"/>
          <w:szCs w:val="24"/>
        </w:rPr>
        <w:t xml:space="preserve"> </w:t>
      </w:r>
      <w:r w:rsidR="00931BDA" w:rsidRPr="00931BDA">
        <w:rPr>
          <w:rFonts w:ascii="Garamond" w:hAnsi="Garamond"/>
          <w:sz w:val="24"/>
          <w:szCs w:val="24"/>
        </w:rPr>
        <w:t xml:space="preserve">– </w:t>
      </w:r>
      <w:r w:rsidRPr="007F0071">
        <w:rPr>
          <w:rFonts w:ascii="Garamond" w:hAnsi="Garamond"/>
          <w:sz w:val="24"/>
          <w:szCs w:val="24"/>
        </w:rPr>
        <w:t xml:space="preserve">baza obejmująca </w:t>
      </w:r>
      <w:r w:rsidR="000D2678" w:rsidRPr="007F0071">
        <w:rPr>
          <w:rFonts w:ascii="Garamond" w:hAnsi="Garamond"/>
          <w:sz w:val="24"/>
          <w:szCs w:val="24"/>
        </w:rPr>
        <w:t>osoby, które złożyły wniosek o umieszczenie w Bazie oraz spełniły wymogi formalne dla kandydatów na ekspertów</w:t>
      </w:r>
      <w:r w:rsidRPr="007F0071">
        <w:rPr>
          <w:rFonts w:ascii="Garamond" w:hAnsi="Garamond"/>
          <w:sz w:val="24"/>
          <w:szCs w:val="24"/>
        </w:rPr>
        <w:t>,</w:t>
      </w:r>
    </w:p>
    <w:p w14:paraId="10DFA984" w14:textId="4C24A5B8" w:rsidR="001C4A85" w:rsidRPr="007F0071" w:rsidRDefault="001C4A85" w:rsidP="009C374A">
      <w:pPr>
        <w:pStyle w:val="Akapitzlist"/>
        <w:numPr>
          <w:ilvl w:val="1"/>
          <w:numId w:val="27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b/>
          <w:sz w:val="24"/>
          <w:szCs w:val="24"/>
        </w:rPr>
        <w:t>Beneficjenci</w:t>
      </w:r>
      <w:r w:rsidRPr="007F0071">
        <w:rPr>
          <w:rFonts w:ascii="Garamond" w:hAnsi="Garamond"/>
          <w:sz w:val="24"/>
          <w:szCs w:val="24"/>
        </w:rPr>
        <w:t xml:space="preserve"> –</w:t>
      </w:r>
      <w:r w:rsidR="00931BDA">
        <w:rPr>
          <w:rFonts w:ascii="Garamond" w:hAnsi="Garamond"/>
          <w:sz w:val="24"/>
          <w:szCs w:val="24"/>
        </w:rPr>
        <w:t xml:space="preserve"> </w:t>
      </w:r>
      <w:r w:rsidRPr="007F0071">
        <w:rPr>
          <w:rFonts w:ascii="Garamond" w:hAnsi="Garamond"/>
          <w:sz w:val="24"/>
          <w:szCs w:val="24"/>
        </w:rPr>
        <w:t>podmioty, które otrzymały finansowanie w ramach programów Agencji,</w:t>
      </w:r>
    </w:p>
    <w:p w14:paraId="6F76E632" w14:textId="77777777" w:rsidR="000D2678" w:rsidRPr="007F0071" w:rsidRDefault="000D2678" w:rsidP="009C374A">
      <w:pPr>
        <w:pStyle w:val="Akapitzlist"/>
        <w:numPr>
          <w:ilvl w:val="1"/>
          <w:numId w:val="27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b/>
          <w:sz w:val="24"/>
          <w:szCs w:val="24"/>
        </w:rPr>
        <w:t xml:space="preserve">Ekspert </w:t>
      </w:r>
      <w:r w:rsidRPr="007F0071">
        <w:rPr>
          <w:rFonts w:ascii="Garamond" w:hAnsi="Garamond"/>
          <w:sz w:val="24"/>
          <w:szCs w:val="24"/>
        </w:rPr>
        <w:t>– osoba wpisana do bazy ka</w:t>
      </w:r>
      <w:r w:rsidR="00AD65CC" w:rsidRPr="007F0071">
        <w:rPr>
          <w:rFonts w:ascii="Garamond" w:hAnsi="Garamond"/>
          <w:sz w:val="24"/>
          <w:szCs w:val="24"/>
        </w:rPr>
        <w:t xml:space="preserve">ndydatów na ekspertów, z którą </w:t>
      </w:r>
      <w:r w:rsidRPr="007F0071">
        <w:rPr>
          <w:rFonts w:ascii="Garamond" w:hAnsi="Garamond"/>
          <w:sz w:val="24"/>
          <w:szCs w:val="24"/>
        </w:rPr>
        <w:t xml:space="preserve">ABM zawarła umowę </w:t>
      </w:r>
      <w:r w:rsidR="00AD65CC" w:rsidRPr="007F0071">
        <w:rPr>
          <w:rFonts w:ascii="Garamond" w:hAnsi="Garamond"/>
          <w:sz w:val="24"/>
          <w:szCs w:val="24"/>
        </w:rPr>
        <w:t xml:space="preserve"> </w:t>
      </w:r>
      <w:r w:rsidR="00AA5066" w:rsidRPr="007F0071">
        <w:rPr>
          <w:rFonts w:ascii="Garamond" w:hAnsi="Garamond"/>
          <w:sz w:val="24"/>
          <w:szCs w:val="24"/>
        </w:rPr>
        <w:t>ramową</w:t>
      </w:r>
      <w:r w:rsidR="00B10648" w:rsidRPr="007F0071">
        <w:rPr>
          <w:rFonts w:ascii="Garamond" w:hAnsi="Garamond"/>
          <w:sz w:val="24"/>
          <w:szCs w:val="24"/>
        </w:rPr>
        <w:t>,</w:t>
      </w:r>
    </w:p>
    <w:p w14:paraId="3F6A03AD" w14:textId="77777777" w:rsidR="005E169D" w:rsidRPr="007F0071" w:rsidRDefault="00C27259" w:rsidP="009C374A">
      <w:pPr>
        <w:pStyle w:val="Akapitzlist"/>
        <w:numPr>
          <w:ilvl w:val="1"/>
          <w:numId w:val="27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b/>
          <w:sz w:val="24"/>
          <w:szCs w:val="24"/>
        </w:rPr>
        <w:t>Prezes</w:t>
      </w:r>
      <w:r w:rsidR="00033584" w:rsidRPr="007F0071">
        <w:rPr>
          <w:rFonts w:ascii="Garamond" w:hAnsi="Garamond"/>
          <w:sz w:val="24"/>
          <w:szCs w:val="24"/>
        </w:rPr>
        <w:t xml:space="preserve"> </w:t>
      </w:r>
      <w:r w:rsidRPr="007F0071">
        <w:rPr>
          <w:rFonts w:ascii="Garamond" w:hAnsi="Garamond"/>
          <w:sz w:val="24"/>
          <w:szCs w:val="24"/>
        </w:rPr>
        <w:t>–</w:t>
      </w:r>
      <w:r w:rsidR="004D0520" w:rsidRPr="007F0071">
        <w:rPr>
          <w:rFonts w:ascii="Garamond" w:hAnsi="Garamond"/>
          <w:sz w:val="24"/>
          <w:szCs w:val="24"/>
        </w:rPr>
        <w:t xml:space="preserve"> </w:t>
      </w:r>
      <w:r w:rsidRPr="007F0071">
        <w:rPr>
          <w:rFonts w:ascii="Garamond" w:hAnsi="Garamond"/>
          <w:sz w:val="24"/>
          <w:szCs w:val="24"/>
        </w:rPr>
        <w:t>Prezes Agencji Badań Medycznych,</w:t>
      </w:r>
    </w:p>
    <w:p w14:paraId="611BD2E5" w14:textId="6D8870CF" w:rsidR="001C4A85" w:rsidRPr="007F0071" w:rsidRDefault="001C4A85" w:rsidP="009C374A">
      <w:pPr>
        <w:pStyle w:val="Akapitzlist"/>
        <w:numPr>
          <w:ilvl w:val="1"/>
          <w:numId w:val="27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b/>
          <w:sz w:val="24"/>
          <w:szCs w:val="24"/>
        </w:rPr>
        <w:t>Raporty</w:t>
      </w:r>
      <w:r w:rsidRPr="007F0071">
        <w:rPr>
          <w:rFonts w:ascii="Garamond" w:hAnsi="Garamond"/>
          <w:sz w:val="24"/>
          <w:szCs w:val="24"/>
        </w:rPr>
        <w:t xml:space="preserve"> </w:t>
      </w:r>
      <w:r w:rsidR="00931BDA" w:rsidRPr="007F0071">
        <w:rPr>
          <w:rFonts w:ascii="Garamond" w:hAnsi="Garamond"/>
          <w:sz w:val="24"/>
          <w:szCs w:val="24"/>
        </w:rPr>
        <w:t xml:space="preserve">– </w:t>
      </w:r>
      <w:r w:rsidRPr="007F0071">
        <w:rPr>
          <w:rFonts w:ascii="Garamond" w:hAnsi="Garamond"/>
          <w:sz w:val="24"/>
          <w:szCs w:val="24"/>
        </w:rPr>
        <w:t>częściowe lub końcowe raporty składane przez Beneficjentów</w:t>
      </w:r>
      <w:r w:rsidR="008C5A6D">
        <w:rPr>
          <w:rFonts w:ascii="Garamond" w:hAnsi="Garamond"/>
          <w:sz w:val="24"/>
          <w:szCs w:val="24"/>
        </w:rPr>
        <w:t>,</w:t>
      </w:r>
    </w:p>
    <w:p w14:paraId="03768D3C" w14:textId="4B189FA7" w:rsidR="001C4A85" w:rsidRPr="007F0071" w:rsidRDefault="001C4A85" w:rsidP="009C374A">
      <w:pPr>
        <w:pStyle w:val="Akapitzlist"/>
        <w:numPr>
          <w:ilvl w:val="1"/>
          <w:numId w:val="27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b/>
          <w:sz w:val="24"/>
          <w:szCs w:val="24"/>
        </w:rPr>
        <w:t>System teleinformatyczny Agencji</w:t>
      </w:r>
      <w:r w:rsidRPr="007F0071">
        <w:rPr>
          <w:rFonts w:ascii="Garamond" w:hAnsi="Garamond"/>
          <w:sz w:val="24"/>
          <w:szCs w:val="24"/>
        </w:rPr>
        <w:t xml:space="preserve"> </w:t>
      </w:r>
      <w:r w:rsidR="00931BDA" w:rsidRPr="007F0071">
        <w:rPr>
          <w:rFonts w:ascii="Garamond" w:hAnsi="Garamond"/>
          <w:sz w:val="24"/>
          <w:szCs w:val="24"/>
        </w:rPr>
        <w:t xml:space="preserve">– </w:t>
      </w:r>
      <w:r w:rsidRPr="007F0071">
        <w:rPr>
          <w:rFonts w:ascii="Garamond" w:hAnsi="Garamond"/>
          <w:sz w:val="24"/>
          <w:szCs w:val="24"/>
        </w:rPr>
        <w:t>system o którym mowa w art. 21 ustawy, za pomocą którego prowadzony jest nabór i ocena wniosków o dofinansowanie oraz ocena raportów złożonych przez Beneficjentów</w:t>
      </w:r>
      <w:r w:rsidR="008C5A6D">
        <w:rPr>
          <w:rFonts w:ascii="Garamond" w:hAnsi="Garamond"/>
          <w:sz w:val="24"/>
          <w:szCs w:val="24"/>
        </w:rPr>
        <w:t>,</w:t>
      </w:r>
    </w:p>
    <w:p w14:paraId="7614FBCE" w14:textId="4364D57F" w:rsidR="00B36701" w:rsidRPr="006F101D" w:rsidRDefault="001C4A85" w:rsidP="009C374A">
      <w:pPr>
        <w:pStyle w:val="Akapitzlist"/>
        <w:numPr>
          <w:ilvl w:val="1"/>
          <w:numId w:val="27"/>
        </w:numPr>
        <w:spacing w:before="120" w:after="120" w:line="288" w:lineRule="auto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  <w:r w:rsidRPr="007F0071">
        <w:rPr>
          <w:rFonts w:ascii="Garamond" w:hAnsi="Garamond"/>
          <w:b/>
          <w:sz w:val="24"/>
          <w:szCs w:val="24"/>
        </w:rPr>
        <w:lastRenderedPageBreak/>
        <w:t xml:space="preserve">Ustawa </w:t>
      </w:r>
      <w:r w:rsidRPr="00931BDA">
        <w:rPr>
          <w:rFonts w:ascii="Garamond" w:hAnsi="Garamond"/>
          <w:sz w:val="24"/>
          <w:szCs w:val="24"/>
        </w:rPr>
        <w:t>–</w:t>
      </w:r>
      <w:r w:rsidRPr="007F0071">
        <w:rPr>
          <w:rFonts w:ascii="Garamond" w:hAnsi="Garamond"/>
          <w:b/>
          <w:sz w:val="24"/>
          <w:szCs w:val="24"/>
        </w:rPr>
        <w:t xml:space="preserve"> </w:t>
      </w:r>
      <w:r w:rsidRPr="007F0071">
        <w:rPr>
          <w:rFonts w:ascii="Garamond" w:hAnsi="Garamond"/>
          <w:bCs/>
          <w:sz w:val="24"/>
          <w:szCs w:val="24"/>
        </w:rPr>
        <w:t xml:space="preserve">ustawa </w:t>
      </w:r>
      <w:r w:rsidRPr="007F0071">
        <w:rPr>
          <w:rFonts w:ascii="Garamond" w:hAnsi="Garamond"/>
          <w:sz w:val="24"/>
          <w:szCs w:val="24"/>
        </w:rPr>
        <w:t xml:space="preserve">z dnia 21 lutego 2019 r. </w:t>
      </w:r>
      <w:r w:rsidRPr="007F0071">
        <w:rPr>
          <w:rFonts w:ascii="Garamond" w:hAnsi="Garamond"/>
          <w:bCs/>
          <w:sz w:val="24"/>
          <w:szCs w:val="24"/>
        </w:rPr>
        <w:t>o Agencji Badań Medycznych</w:t>
      </w:r>
      <w:r w:rsidR="005C4158">
        <w:rPr>
          <w:rFonts w:ascii="Garamond" w:hAnsi="Garamond"/>
          <w:sz w:val="24"/>
          <w:szCs w:val="24"/>
        </w:rPr>
        <w:t>,</w:t>
      </w:r>
    </w:p>
    <w:p w14:paraId="1E0CF2D7" w14:textId="59E93A45" w:rsidR="007F0071" w:rsidRPr="00720E1D" w:rsidRDefault="00B36701" w:rsidP="009C374A">
      <w:pPr>
        <w:pStyle w:val="Akapitzlist"/>
        <w:numPr>
          <w:ilvl w:val="1"/>
          <w:numId w:val="27"/>
        </w:numPr>
        <w:spacing w:before="120" w:after="120" w:line="288" w:lineRule="auto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Zamówienie </w:t>
      </w:r>
      <w:r w:rsidR="00931BDA" w:rsidRPr="007F0071">
        <w:rPr>
          <w:rFonts w:ascii="Garamond" w:hAnsi="Garamond"/>
          <w:sz w:val="24"/>
          <w:szCs w:val="24"/>
        </w:rPr>
        <w:t xml:space="preserve">– </w:t>
      </w:r>
      <w:r>
        <w:rPr>
          <w:rFonts w:ascii="Garamond" w:hAnsi="Garamond"/>
          <w:sz w:val="24"/>
          <w:szCs w:val="24"/>
        </w:rPr>
        <w:t>zamówienie na sporządzenie ocen eksperckich</w:t>
      </w:r>
      <w:r w:rsidR="005C4158">
        <w:rPr>
          <w:rFonts w:ascii="Garamond" w:hAnsi="Garamond"/>
          <w:sz w:val="24"/>
          <w:szCs w:val="24"/>
        </w:rPr>
        <w:t>.</w:t>
      </w:r>
    </w:p>
    <w:p w14:paraId="2DB3AB54" w14:textId="77777777" w:rsidR="00AE6685" w:rsidRDefault="00AE6685" w:rsidP="009C374A">
      <w:pPr>
        <w:spacing w:before="120" w:after="120" w:line="288" w:lineRule="auto"/>
        <w:jc w:val="center"/>
        <w:rPr>
          <w:rFonts w:ascii="Garamond" w:hAnsi="Garamond"/>
          <w:sz w:val="24"/>
          <w:szCs w:val="24"/>
        </w:rPr>
      </w:pPr>
    </w:p>
    <w:p w14:paraId="71CCF63F" w14:textId="5F3274B2" w:rsidR="00033584" w:rsidRPr="006F101D" w:rsidRDefault="00033584" w:rsidP="009C374A">
      <w:pPr>
        <w:keepNext/>
        <w:spacing w:before="120" w:after="120" w:line="288" w:lineRule="auto"/>
        <w:jc w:val="center"/>
        <w:rPr>
          <w:rFonts w:ascii="Garamond" w:hAnsi="Garamond"/>
          <w:b/>
          <w:sz w:val="24"/>
          <w:szCs w:val="24"/>
        </w:rPr>
      </w:pPr>
      <w:r w:rsidRPr="006F101D">
        <w:rPr>
          <w:rFonts w:ascii="Garamond" w:hAnsi="Garamond"/>
          <w:b/>
          <w:sz w:val="24"/>
          <w:szCs w:val="24"/>
        </w:rPr>
        <w:t>§2</w:t>
      </w:r>
    </w:p>
    <w:p w14:paraId="622448E3" w14:textId="36F67FE5" w:rsidR="000217F7" w:rsidRPr="007F0071" w:rsidRDefault="000217F7" w:rsidP="009C374A">
      <w:pPr>
        <w:keepNext/>
        <w:spacing w:before="120" w:after="120" w:line="288" w:lineRule="auto"/>
        <w:ind w:left="360"/>
        <w:jc w:val="center"/>
        <w:rPr>
          <w:rFonts w:ascii="Garamond" w:hAnsi="Garamond"/>
          <w:sz w:val="24"/>
          <w:szCs w:val="24"/>
        </w:rPr>
      </w:pPr>
      <w:r w:rsidRPr="006F101D">
        <w:rPr>
          <w:rFonts w:ascii="Garamond" w:hAnsi="Garamond"/>
          <w:b/>
          <w:sz w:val="24"/>
          <w:szCs w:val="24"/>
        </w:rPr>
        <w:t xml:space="preserve">Wymagania dla kandydatów na </w:t>
      </w:r>
      <w:r w:rsidR="00993B62">
        <w:rPr>
          <w:rFonts w:ascii="Garamond" w:hAnsi="Garamond"/>
          <w:b/>
          <w:sz w:val="24"/>
          <w:szCs w:val="24"/>
        </w:rPr>
        <w:t>E</w:t>
      </w:r>
      <w:r w:rsidRPr="006F101D">
        <w:rPr>
          <w:rFonts w:ascii="Garamond" w:hAnsi="Garamond"/>
          <w:b/>
          <w:sz w:val="24"/>
          <w:szCs w:val="24"/>
        </w:rPr>
        <w:t>kspertów</w:t>
      </w:r>
    </w:p>
    <w:p w14:paraId="1BE62057" w14:textId="2F68AA23" w:rsidR="000217F7" w:rsidRPr="007F0071" w:rsidRDefault="000217F7" w:rsidP="009C374A">
      <w:pPr>
        <w:keepNext/>
        <w:numPr>
          <w:ilvl w:val="0"/>
          <w:numId w:val="3"/>
        </w:numPr>
        <w:spacing w:before="120" w:after="120" w:line="288" w:lineRule="auto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Kandydatem na </w:t>
      </w:r>
      <w:r>
        <w:rPr>
          <w:rFonts w:ascii="Garamond" w:hAnsi="Garamond"/>
          <w:sz w:val="24"/>
          <w:szCs w:val="24"/>
        </w:rPr>
        <w:t>E</w:t>
      </w:r>
      <w:r w:rsidRPr="007F0071">
        <w:rPr>
          <w:rFonts w:ascii="Garamond" w:hAnsi="Garamond"/>
          <w:sz w:val="24"/>
          <w:szCs w:val="24"/>
        </w:rPr>
        <w:t xml:space="preserve">ksperta może być osoba, która: </w:t>
      </w:r>
    </w:p>
    <w:p w14:paraId="66735A02" w14:textId="77777777" w:rsidR="000217F7" w:rsidRPr="007F0071" w:rsidRDefault="000217F7" w:rsidP="009C374A">
      <w:pPr>
        <w:numPr>
          <w:ilvl w:val="1"/>
          <w:numId w:val="4"/>
        </w:numPr>
        <w:spacing w:before="120" w:after="120" w:line="288" w:lineRule="auto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>korzysta z pełni praw publicznych;</w:t>
      </w:r>
    </w:p>
    <w:p w14:paraId="7250E59A" w14:textId="77777777" w:rsidR="000217F7" w:rsidRPr="007F0071" w:rsidRDefault="000217F7" w:rsidP="009C374A">
      <w:pPr>
        <w:numPr>
          <w:ilvl w:val="1"/>
          <w:numId w:val="4"/>
        </w:numPr>
        <w:spacing w:before="120" w:after="120" w:line="288" w:lineRule="auto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>posiada pełną zdolność do czynności prawnych;</w:t>
      </w:r>
    </w:p>
    <w:p w14:paraId="24852DD9" w14:textId="77777777" w:rsidR="000217F7" w:rsidRPr="007F0071" w:rsidRDefault="000217F7" w:rsidP="009C374A">
      <w:pPr>
        <w:numPr>
          <w:ilvl w:val="1"/>
          <w:numId w:val="4"/>
        </w:numPr>
        <w:spacing w:before="120" w:after="12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 </w:t>
      </w:r>
      <w:r w:rsidRPr="007F0071">
        <w:rPr>
          <w:rFonts w:ascii="Garamond" w:hAnsi="Garamond"/>
          <w:sz w:val="24"/>
          <w:szCs w:val="24"/>
        </w:rPr>
        <w:t xml:space="preserve">jest </w:t>
      </w:r>
      <w:r>
        <w:rPr>
          <w:rFonts w:ascii="Garamond" w:hAnsi="Garamond"/>
          <w:sz w:val="24"/>
          <w:szCs w:val="24"/>
        </w:rPr>
        <w:t xml:space="preserve">skazana </w:t>
      </w:r>
      <w:r w:rsidRPr="007F0071">
        <w:rPr>
          <w:rFonts w:ascii="Garamond" w:hAnsi="Garamond"/>
          <w:sz w:val="24"/>
          <w:szCs w:val="24"/>
        </w:rPr>
        <w:t xml:space="preserve">prawomocnym wyrokiem sądu za przestępstwo umyślne lub umyślne przestępstwo skarbowe; </w:t>
      </w:r>
    </w:p>
    <w:p w14:paraId="243C9CB3" w14:textId="77777777" w:rsidR="000217F7" w:rsidRPr="007F0071" w:rsidRDefault="000217F7" w:rsidP="009C374A">
      <w:pPr>
        <w:numPr>
          <w:ilvl w:val="1"/>
          <w:numId w:val="4"/>
        </w:numPr>
        <w:spacing w:before="120" w:after="120" w:line="288" w:lineRule="auto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posiada: </w:t>
      </w:r>
    </w:p>
    <w:p w14:paraId="445441B7" w14:textId="659276A5" w:rsidR="000217F7" w:rsidRPr="007F0071" w:rsidRDefault="000217F7" w:rsidP="009C374A">
      <w:pPr>
        <w:pStyle w:val="Akapitzlist"/>
        <w:numPr>
          <w:ilvl w:val="0"/>
          <w:numId w:val="33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>co najmniej stopień naukowy doktora w dziedzinie nauk medycznych i</w:t>
      </w:r>
      <w:r>
        <w:rPr>
          <w:rFonts w:ascii="Garamond" w:hAnsi="Garamond"/>
          <w:sz w:val="24"/>
          <w:szCs w:val="24"/>
        </w:rPr>
        <w:t> </w:t>
      </w:r>
      <w:r w:rsidRPr="007F0071">
        <w:rPr>
          <w:rFonts w:ascii="Garamond" w:hAnsi="Garamond"/>
          <w:sz w:val="24"/>
          <w:szCs w:val="24"/>
        </w:rPr>
        <w:t xml:space="preserve">nauk o zdrowiu (lub wyższy stopień/tytuł naukowy) </w:t>
      </w:r>
    </w:p>
    <w:p w14:paraId="6F69D648" w14:textId="77777777" w:rsidR="000217F7" w:rsidRPr="007F0071" w:rsidRDefault="000217F7" w:rsidP="009C374A">
      <w:pPr>
        <w:spacing w:before="120" w:after="120" w:line="288" w:lineRule="auto"/>
        <w:ind w:left="1452" w:firstLine="348"/>
        <w:jc w:val="both"/>
        <w:rPr>
          <w:rFonts w:ascii="Garamond" w:hAnsi="Garamond"/>
          <w:b/>
          <w:sz w:val="24"/>
          <w:szCs w:val="24"/>
        </w:rPr>
      </w:pPr>
      <w:r w:rsidRPr="007F0071">
        <w:rPr>
          <w:rFonts w:ascii="Garamond" w:hAnsi="Garamond"/>
          <w:b/>
          <w:sz w:val="24"/>
          <w:szCs w:val="24"/>
        </w:rPr>
        <w:t>lub</w:t>
      </w:r>
    </w:p>
    <w:p w14:paraId="4A4E68F7" w14:textId="2A36138F" w:rsidR="000217F7" w:rsidRPr="007F0071" w:rsidRDefault="000217F7" w:rsidP="009C374A">
      <w:pPr>
        <w:pStyle w:val="Akapitzlist"/>
        <w:numPr>
          <w:ilvl w:val="0"/>
          <w:numId w:val="33"/>
        </w:numPr>
        <w:spacing w:before="120" w:after="120" w:line="288" w:lineRule="auto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>posiada co najmniej wykształcenie wyższe (uzyskany tytuł co najmniej mgr, mgr inż. lub równoważny) w dziedzinie nauk ścisłych i</w:t>
      </w:r>
      <w:r>
        <w:rPr>
          <w:rFonts w:ascii="Garamond" w:hAnsi="Garamond"/>
          <w:sz w:val="24"/>
          <w:szCs w:val="24"/>
        </w:rPr>
        <w:t> </w:t>
      </w:r>
      <w:r w:rsidRPr="007F0071">
        <w:rPr>
          <w:rFonts w:ascii="Garamond" w:hAnsi="Garamond"/>
          <w:sz w:val="24"/>
          <w:szCs w:val="24"/>
        </w:rPr>
        <w:t xml:space="preserve">przyrodniczych lub nauk inżynieryjno-technicznych lub nauk społecznych, w szczególności </w:t>
      </w:r>
      <w:r w:rsidR="00342BC9">
        <w:rPr>
          <w:rFonts w:ascii="Garamond" w:hAnsi="Garamond"/>
          <w:sz w:val="24"/>
          <w:szCs w:val="24"/>
        </w:rPr>
        <w:br/>
      </w:r>
      <w:r w:rsidRPr="007F0071">
        <w:rPr>
          <w:rFonts w:ascii="Garamond" w:hAnsi="Garamond"/>
          <w:sz w:val="24"/>
          <w:szCs w:val="24"/>
        </w:rPr>
        <w:t>w dyscyplinie ekonomii i finansów i nauk prawnych</w:t>
      </w:r>
      <w:r>
        <w:rPr>
          <w:rFonts w:ascii="Garamond" w:hAnsi="Garamond"/>
          <w:sz w:val="24"/>
          <w:szCs w:val="24"/>
        </w:rPr>
        <w:t>.</w:t>
      </w:r>
    </w:p>
    <w:p w14:paraId="3D1D9948" w14:textId="77777777" w:rsidR="000217F7" w:rsidRPr="007F0071" w:rsidRDefault="000217F7" w:rsidP="009C374A">
      <w:pPr>
        <w:spacing w:before="120" w:after="120" w:line="288" w:lineRule="auto"/>
        <w:ind w:left="1092" w:firstLine="708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b/>
          <w:sz w:val="24"/>
          <w:szCs w:val="24"/>
        </w:rPr>
        <w:t>oraz</w:t>
      </w:r>
      <w:r w:rsidRPr="007F0071">
        <w:rPr>
          <w:rFonts w:ascii="Garamond" w:hAnsi="Garamond"/>
          <w:sz w:val="24"/>
          <w:szCs w:val="24"/>
        </w:rPr>
        <w:t xml:space="preserve"> </w:t>
      </w:r>
    </w:p>
    <w:p w14:paraId="338E38EC" w14:textId="77777777" w:rsidR="000217F7" w:rsidRPr="007F0071" w:rsidRDefault="000217F7" w:rsidP="009C374A">
      <w:pPr>
        <w:pStyle w:val="Akapitzlist"/>
        <w:numPr>
          <w:ilvl w:val="0"/>
          <w:numId w:val="33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udokumentowane co najmniej 5-letnie doświadczenie zawodowe </w:t>
      </w:r>
      <w:r w:rsidRPr="007F0071">
        <w:rPr>
          <w:rFonts w:ascii="Garamond" w:hAnsi="Garamond"/>
          <w:sz w:val="24"/>
          <w:szCs w:val="24"/>
        </w:rPr>
        <w:br/>
        <w:t xml:space="preserve">w </w:t>
      </w:r>
      <w:r>
        <w:rPr>
          <w:rFonts w:ascii="Garamond" w:hAnsi="Garamond"/>
          <w:sz w:val="24"/>
          <w:szCs w:val="24"/>
        </w:rPr>
        <w:t>obszarze naukowym, gospodarczym lub finansowym.</w:t>
      </w:r>
    </w:p>
    <w:p w14:paraId="722A806F" w14:textId="5D4FF810" w:rsidR="000217F7" w:rsidRPr="007F0071" w:rsidRDefault="000217F7" w:rsidP="009C374A">
      <w:pPr>
        <w:pStyle w:val="Akapitzlist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Osoba ubiegająca się o status kandydata na </w:t>
      </w:r>
      <w:r w:rsidR="00993B62">
        <w:rPr>
          <w:rFonts w:ascii="Garamond" w:hAnsi="Garamond"/>
          <w:sz w:val="24"/>
          <w:szCs w:val="24"/>
        </w:rPr>
        <w:t>E</w:t>
      </w:r>
      <w:r w:rsidRPr="007F0071">
        <w:rPr>
          <w:rFonts w:ascii="Garamond" w:hAnsi="Garamond"/>
          <w:sz w:val="24"/>
          <w:szCs w:val="24"/>
        </w:rPr>
        <w:t xml:space="preserve">ksperta składa oświadczenie o spełnieniu przesłanek, o których mowa w ust. 1. Oświadczenie to stanowi </w:t>
      </w:r>
      <w:r w:rsidR="00C11D1A" w:rsidRPr="009C374A">
        <w:rPr>
          <w:rFonts w:ascii="Garamond" w:hAnsi="Garamond"/>
          <w:b/>
          <w:sz w:val="24"/>
          <w:szCs w:val="24"/>
        </w:rPr>
        <w:t xml:space="preserve">Załącznik </w:t>
      </w:r>
      <w:r w:rsidRPr="009C374A">
        <w:rPr>
          <w:rFonts w:ascii="Garamond" w:hAnsi="Garamond"/>
          <w:b/>
          <w:sz w:val="24"/>
          <w:szCs w:val="24"/>
        </w:rPr>
        <w:t xml:space="preserve">nr </w:t>
      </w:r>
      <w:r w:rsidR="006F101D" w:rsidRPr="009C374A">
        <w:rPr>
          <w:rFonts w:ascii="Garamond" w:hAnsi="Garamond"/>
          <w:b/>
          <w:sz w:val="24"/>
          <w:szCs w:val="24"/>
        </w:rPr>
        <w:t>2</w:t>
      </w:r>
      <w:r w:rsidRPr="007F0071">
        <w:rPr>
          <w:rFonts w:ascii="Garamond" w:hAnsi="Garamond"/>
          <w:sz w:val="24"/>
          <w:szCs w:val="24"/>
        </w:rPr>
        <w:t xml:space="preserve"> </w:t>
      </w:r>
      <w:r w:rsidRPr="009C374A">
        <w:rPr>
          <w:rFonts w:ascii="Garamond" w:hAnsi="Garamond"/>
          <w:b/>
          <w:sz w:val="24"/>
          <w:szCs w:val="24"/>
        </w:rPr>
        <w:t xml:space="preserve">do </w:t>
      </w:r>
      <w:r w:rsidR="006F101D" w:rsidRPr="009C374A">
        <w:rPr>
          <w:rFonts w:ascii="Garamond" w:hAnsi="Garamond"/>
          <w:b/>
          <w:sz w:val="24"/>
          <w:szCs w:val="24"/>
        </w:rPr>
        <w:t>Regulaminu</w:t>
      </w:r>
      <w:r w:rsidRPr="007F0071">
        <w:rPr>
          <w:rFonts w:ascii="Garamond" w:hAnsi="Garamond"/>
          <w:sz w:val="24"/>
          <w:szCs w:val="24"/>
        </w:rPr>
        <w:t>. Oświadczenie jest składane pod rygorem odpowiedzialności karnej za składanie fałszywych zeznań.</w:t>
      </w:r>
    </w:p>
    <w:p w14:paraId="711E9882" w14:textId="557BFCF8" w:rsidR="000217F7" w:rsidRPr="00931BDA" w:rsidRDefault="00AE6685" w:rsidP="009C374A">
      <w:pPr>
        <w:pStyle w:val="Akapitzlist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AE6685">
        <w:rPr>
          <w:rFonts w:ascii="Garamond" w:hAnsi="Garamond"/>
          <w:sz w:val="24"/>
          <w:szCs w:val="24"/>
        </w:rPr>
        <w:t>K</w:t>
      </w:r>
      <w:r w:rsidR="000217F7" w:rsidRPr="00AE6685">
        <w:rPr>
          <w:rFonts w:ascii="Garamond" w:hAnsi="Garamond"/>
          <w:sz w:val="24"/>
          <w:szCs w:val="24"/>
        </w:rPr>
        <w:t>andydat na eksperta informuje niezwłocznie ABM o wszelkich okolicznościach, które</w:t>
      </w:r>
      <w:r w:rsidR="00931BDA">
        <w:rPr>
          <w:rFonts w:ascii="Garamond" w:hAnsi="Garamond"/>
          <w:sz w:val="24"/>
          <w:szCs w:val="24"/>
        </w:rPr>
        <w:t xml:space="preserve"> </w:t>
      </w:r>
      <w:r w:rsidR="000217F7" w:rsidRPr="00931BDA">
        <w:rPr>
          <w:rFonts w:ascii="Garamond" w:hAnsi="Garamond"/>
          <w:sz w:val="24"/>
          <w:szCs w:val="24"/>
        </w:rPr>
        <w:t>powodują zaprzestanie spełniania przesłanek, o których mowa w ust 1.</w:t>
      </w:r>
    </w:p>
    <w:p w14:paraId="550C35F5" w14:textId="77777777" w:rsidR="00AE6685" w:rsidRDefault="00AE6685" w:rsidP="009C374A">
      <w:pPr>
        <w:spacing w:before="120" w:after="120" w:line="288" w:lineRule="auto"/>
        <w:jc w:val="center"/>
        <w:rPr>
          <w:rFonts w:ascii="Garamond" w:hAnsi="Garamond"/>
          <w:sz w:val="24"/>
          <w:szCs w:val="24"/>
        </w:rPr>
      </w:pPr>
    </w:p>
    <w:p w14:paraId="16FC668A" w14:textId="507ECA59" w:rsidR="00AE6685" w:rsidRPr="006F101D" w:rsidRDefault="00AE6685" w:rsidP="009C374A">
      <w:pPr>
        <w:spacing w:before="120" w:after="120" w:line="288" w:lineRule="auto"/>
        <w:jc w:val="center"/>
        <w:rPr>
          <w:rFonts w:ascii="Garamond" w:hAnsi="Garamond"/>
          <w:b/>
          <w:sz w:val="24"/>
          <w:szCs w:val="24"/>
        </w:rPr>
      </w:pPr>
      <w:r w:rsidRPr="006F101D">
        <w:rPr>
          <w:rFonts w:ascii="Garamond" w:hAnsi="Garamond"/>
          <w:b/>
          <w:sz w:val="24"/>
          <w:szCs w:val="24"/>
        </w:rPr>
        <w:t>§3</w:t>
      </w:r>
    </w:p>
    <w:p w14:paraId="5F0FCE6A" w14:textId="2E7844BF" w:rsidR="00033584" w:rsidRPr="006F101D" w:rsidRDefault="00033584" w:rsidP="009C374A">
      <w:pPr>
        <w:spacing w:before="120" w:after="120" w:line="288" w:lineRule="auto"/>
        <w:jc w:val="center"/>
        <w:rPr>
          <w:rFonts w:ascii="Garamond" w:hAnsi="Garamond"/>
          <w:b/>
          <w:sz w:val="24"/>
          <w:szCs w:val="24"/>
        </w:rPr>
      </w:pPr>
      <w:r w:rsidRPr="006F101D">
        <w:rPr>
          <w:rFonts w:ascii="Garamond" w:hAnsi="Garamond"/>
          <w:b/>
          <w:sz w:val="24"/>
          <w:szCs w:val="24"/>
        </w:rPr>
        <w:t xml:space="preserve">Tryb wyłaniania </w:t>
      </w:r>
      <w:r w:rsidR="00AA2CDA" w:rsidRPr="006F101D">
        <w:rPr>
          <w:rFonts w:ascii="Garamond" w:hAnsi="Garamond"/>
          <w:b/>
          <w:sz w:val="24"/>
          <w:szCs w:val="24"/>
        </w:rPr>
        <w:t xml:space="preserve">kandydatów na </w:t>
      </w:r>
      <w:r w:rsidR="005C4158">
        <w:rPr>
          <w:rFonts w:ascii="Garamond" w:hAnsi="Garamond"/>
          <w:b/>
          <w:sz w:val="24"/>
          <w:szCs w:val="24"/>
        </w:rPr>
        <w:t>E</w:t>
      </w:r>
      <w:r w:rsidR="005C4158" w:rsidRPr="006F101D">
        <w:rPr>
          <w:rFonts w:ascii="Garamond" w:hAnsi="Garamond"/>
          <w:b/>
          <w:sz w:val="24"/>
          <w:szCs w:val="24"/>
        </w:rPr>
        <w:t>kspertów</w:t>
      </w:r>
    </w:p>
    <w:p w14:paraId="7C6E9856" w14:textId="56F217F2" w:rsidR="00033584" w:rsidRPr="007F0071" w:rsidRDefault="00033584" w:rsidP="009C374A">
      <w:pPr>
        <w:pStyle w:val="Akapitzlist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Agencja tworzy Bazę </w:t>
      </w:r>
      <w:r w:rsidR="000D2678" w:rsidRPr="007F0071">
        <w:rPr>
          <w:rFonts w:ascii="Garamond" w:hAnsi="Garamond"/>
          <w:sz w:val="24"/>
          <w:szCs w:val="24"/>
        </w:rPr>
        <w:t xml:space="preserve">kandydatów na </w:t>
      </w:r>
      <w:r w:rsidR="005C4158">
        <w:rPr>
          <w:rFonts w:ascii="Garamond" w:hAnsi="Garamond"/>
          <w:sz w:val="24"/>
          <w:szCs w:val="24"/>
        </w:rPr>
        <w:t>E</w:t>
      </w:r>
      <w:r w:rsidR="005C4158" w:rsidRPr="007F0071">
        <w:rPr>
          <w:rFonts w:ascii="Garamond" w:hAnsi="Garamond"/>
          <w:sz w:val="24"/>
          <w:szCs w:val="24"/>
        </w:rPr>
        <w:t>kspertów</w:t>
      </w:r>
      <w:r w:rsidR="00C93009" w:rsidRPr="007F0071">
        <w:rPr>
          <w:rFonts w:ascii="Garamond" w:hAnsi="Garamond"/>
          <w:sz w:val="24"/>
          <w:szCs w:val="24"/>
        </w:rPr>
        <w:t>.</w:t>
      </w:r>
    </w:p>
    <w:p w14:paraId="39D727A9" w14:textId="660EA441" w:rsidR="005C4F18" w:rsidRPr="005C4F18" w:rsidRDefault="002F1744" w:rsidP="009C374A">
      <w:pPr>
        <w:pStyle w:val="Akapitzlist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Zgłoszenie kandydata do </w:t>
      </w:r>
      <w:r w:rsidR="00AE6685">
        <w:rPr>
          <w:rFonts w:ascii="Garamond" w:hAnsi="Garamond"/>
          <w:sz w:val="24"/>
          <w:szCs w:val="24"/>
        </w:rPr>
        <w:t>B</w:t>
      </w:r>
      <w:r w:rsidR="00AE6685" w:rsidRPr="007F0071">
        <w:rPr>
          <w:rFonts w:ascii="Garamond" w:hAnsi="Garamond"/>
          <w:sz w:val="24"/>
          <w:szCs w:val="24"/>
        </w:rPr>
        <w:t xml:space="preserve">azy </w:t>
      </w:r>
      <w:r w:rsidRPr="007F0071">
        <w:rPr>
          <w:rFonts w:ascii="Garamond" w:hAnsi="Garamond"/>
          <w:sz w:val="24"/>
          <w:szCs w:val="24"/>
        </w:rPr>
        <w:t>dokonywane</w:t>
      </w:r>
      <w:r w:rsidR="00F82948" w:rsidRPr="007F0071">
        <w:rPr>
          <w:rFonts w:ascii="Garamond" w:hAnsi="Garamond"/>
          <w:sz w:val="24"/>
          <w:szCs w:val="24"/>
        </w:rPr>
        <w:t xml:space="preserve"> jest na podstawie wniosku</w:t>
      </w:r>
      <w:r w:rsidR="00473D85" w:rsidRPr="007F0071">
        <w:rPr>
          <w:rFonts w:ascii="Garamond" w:hAnsi="Garamond"/>
          <w:sz w:val="24"/>
          <w:szCs w:val="24"/>
        </w:rPr>
        <w:t xml:space="preserve">, którego wzór określa </w:t>
      </w:r>
      <w:r w:rsidR="00AE6685">
        <w:rPr>
          <w:rFonts w:ascii="Garamond" w:hAnsi="Garamond"/>
          <w:b/>
          <w:sz w:val="24"/>
          <w:szCs w:val="24"/>
        </w:rPr>
        <w:t>Z</w:t>
      </w:r>
      <w:r w:rsidR="00AE6685" w:rsidRPr="006F101D">
        <w:rPr>
          <w:rFonts w:ascii="Garamond" w:hAnsi="Garamond"/>
          <w:b/>
          <w:sz w:val="24"/>
          <w:szCs w:val="24"/>
        </w:rPr>
        <w:t xml:space="preserve">ałącznik </w:t>
      </w:r>
      <w:r w:rsidR="00473D85" w:rsidRPr="006F101D">
        <w:rPr>
          <w:rFonts w:ascii="Garamond" w:hAnsi="Garamond"/>
          <w:b/>
          <w:sz w:val="24"/>
          <w:szCs w:val="24"/>
        </w:rPr>
        <w:t>nr 1 do Regulaminu</w:t>
      </w:r>
      <w:r w:rsidR="00473D85" w:rsidRPr="007F0071">
        <w:rPr>
          <w:rFonts w:ascii="Garamond" w:hAnsi="Garamond"/>
          <w:sz w:val="24"/>
          <w:szCs w:val="24"/>
        </w:rPr>
        <w:t>,</w:t>
      </w:r>
      <w:r w:rsidR="00F82948" w:rsidRPr="007F0071">
        <w:rPr>
          <w:rFonts w:ascii="Garamond" w:hAnsi="Garamond"/>
          <w:sz w:val="24"/>
          <w:szCs w:val="24"/>
        </w:rPr>
        <w:t xml:space="preserve"> przesłanego do ABM za pośrednictwem systemu </w:t>
      </w:r>
      <w:r w:rsidR="004C05ED" w:rsidRPr="007F0071">
        <w:rPr>
          <w:rFonts w:ascii="Garamond" w:hAnsi="Garamond"/>
          <w:sz w:val="24"/>
          <w:szCs w:val="24"/>
        </w:rPr>
        <w:t>teleinformatycznego</w:t>
      </w:r>
      <w:r w:rsidR="00F82948" w:rsidRPr="007F0071">
        <w:rPr>
          <w:rFonts w:ascii="Garamond" w:hAnsi="Garamond"/>
          <w:sz w:val="24"/>
          <w:szCs w:val="24"/>
        </w:rPr>
        <w:t xml:space="preserve"> lub poczty </w:t>
      </w:r>
      <w:r w:rsidR="004C05ED" w:rsidRPr="007F0071">
        <w:rPr>
          <w:rFonts w:ascii="Garamond" w:hAnsi="Garamond"/>
          <w:sz w:val="24"/>
          <w:szCs w:val="24"/>
        </w:rPr>
        <w:t>elektronicznej</w:t>
      </w:r>
      <w:r w:rsidR="005C4F18">
        <w:rPr>
          <w:rFonts w:ascii="Garamond" w:hAnsi="Garamond"/>
          <w:sz w:val="24"/>
          <w:szCs w:val="24"/>
        </w:rPr>
        <w:t xml:space="preserve"> w formie dokumentu podpisanego </w:t>
      </w:r>
      <w:r w:rsidR="005C4F18">
        <w:rPr>
          <w:rFonts w:ascii="Garamond" w:hAnsi="Garamond"/>
          <w:sz w:val="24"/>
          <w:szCs w:val="24"/>
        </w:rPr>
        <w:lastRenderedPageBreak/>
        <w:t>kwalifikowanym podpisem elektronicznym</w:t>
      </w:r>
      <w:r w:rsidR="00C75B04">
        <w:rPr>
          <w:rFonts w:ascii="Garamond" w:hAnsi="Garamond"/>
          <w:sz w:val="24"/>
          <w:szCs w:val="24"/>
        </w:rPr>
        <w:t xml:space="preserve"> </w:t>
      </w:r>
      <w:r w:rsidR="005C4F18" w:rsidRPr="005C4F18">
        <w:rPr>
          <w:rFonts w:ascii="Garamond" w:hAnsi="Garamond"/>
          <w:sz w:val="24"/>
          <w:szCs w:val="24"/>
        </w:rPr>
        <w:t>na adres: eksperci@abm.gov.pl lub w formie papierowej listem poleconym na adres: Agencja Badań Medycznych, ul. Stanisława Moniuszki 1A, 00-014 Warszawa</w:t>
      </w:r>
      <w:r w:rsidR="00C75B04">
        <w:rPr>
          <w:rFonts w:ascii="Garamond" w:hAnsi="Garamond"/>
          <w:sz w:val="24"/>
          <w:szCs w:val="24"/>
        </w:rPr>
        <w:t>.</w:t>
      </w:r>
    </w:p>
    <w:p w14:paraId="79E56F4C" w14:textId="2D75B458" w:rsidR="00033584" w:rsidRPr="007F0071" w:rsidRDefault="00425C6B" w:rsidP="009C374A">
      <w:pPr>
        <w:pStyle w:val="Akapitzlist"/>
        <w:numPr>
          <w:ilvl w:val="0"/>
          <w:numId w:val="1"/>
        </w:numPr>
        <w:spacing w:before="120" w:after="120" w:line="288" w:lineRule="auto"/>
        <w:contextualSpacing w:val="0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Nabór </w:t>
      </w:r>
      <w:r w:rsidR="00AD65CC" w:rsidRPr="007F0071">
        <w:rPr>
          <w:rFonts w:ascii="Garamond" w:hAnsi="Garamond"/>
          <w:sz w:val="24"/>
          <w:szCs w:val="24"/>
        </w:rPr>
        <w:t>kandydatów na</w:t>
      </w:r>
      <w:r w:rsidR="00B10648" w:rsidRPr="007F0071">
        <w:rPr>
          <w:rFonts w:ascii="Garamond" w:hAnsi="Garamond"/>
          <w:sz w:val="24"/>
          <w:szCs w:val="24"/>
        </w:rPr>
        <w:t xml:space="preserve"> </w:t>
      </w:r>
      <w:r w:rsidR="005C4158">
        <w:rPr>
          <w:rFonts w:ascii="Garamond" w:hAnsi="Garamond"/>
          <w:sz w:val="24"/>
          <w:szCs w:val="24"/>
        </w:rPr>
        <w:t>E</w:t>
      </w:r>
      <w:r w:rsidR="005C4158" w:rsidRPr="007F0071">
        <w:rPr>
          <w:rFonts w:ascii="Garamond" w:hAnsi="Garamond"/>
          <w:sz w:val="24"/>
          <w:szCs w:val="24"/>
        </w:rPr>
        <w:t xml:space="preserve">kspertów </w:t>
      </w:r>
      <w:r w:rsidRPr="007F0071">
        <w:rPr>
          <w:rFonts w:ascii="Garamond" w:hAnsi="Garamond"/>
          <w:sz w:val="24"/>
          <w:szCs w:val="24"/>
        </w:rPr>
        <w:t>odbywa się w trybie ciągłym.</w:t>
      </w:r>
    </w:p>
    <w:p w14:paraId="71EBB9A8" w14:textId="327C646F" w:rsidR="00AD65CC" w:rsidRPr="007F0071" w:rsidRDefault="00AD65CC" w:rsidP="009C374A">
      <w:pPr>
        <w:pStyle w:val="Akapitzlist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Złożenie wniosku o umieszczenie w Bazie kandydatów na </w:t>
      </w:r>
      <w:r w:rsidR="005C4158">
        <w:rPr>
          <w:rFonts w:ascii="Garamond" w:hAnsi="Garamond"/>
          <w:sz w:val="24"/>
          <w:szCs w:val="24"/>
        </w:rPr>
        <w:t>E</w:t>
      </w:r>
      <w:r w:rsidR="005C4158" w:rsidRPr="007F0071">
        <w:rPr>
          <w:rFonts w:ascii="Garamond" w:hAnsi="Garamond"/>
          <w:sz w:val="24"/>
          <w:szCs w:val="24"/>
        </w:rPr>
        <w:t xml:space="preserve">kspertów </w:t>
      </w:r>
      <w:r w:rsidRPr="007F0071">
        <w:rPr>
          <w:rFonts w:ascii="Garamond" w:hAnsi="Garamond"/>
          <w:sz w:val="24"/>
          <w:szCs w:val="24"/>
        </w:rPr>
        <w:t xml:space="preserve">nie jest równoznaczne z uzyskaniem statusu kandydata na eksperta. Status kandydata na eksperta uzyskuje osoba, której wniosek został pozytywnie rozpatrzony. </w:t>
      </w:r>
    </w:p>
    <w:p w14:paraId="7B3E5664" w14:textId="6925D2C9" w:rsidR="00C93009" w:rsidRPr="007F0071" w:rsidRDefault="00FD0E73" w:rsidP="009C374A">
      <w:pPr>
        <w:pStyle w:val="Akapitzlist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Oceny zgłoszeń </w:t>
      </w:r>
      <w:r w:rsidR="00AD65CC" w:rsidRPr="007F0071">
        <w:rPr>
          <w:rFonts w:ascii="Garamond" w:hAnsi="Garamond"/>
          <w:sz w:val="24"/>
          <w:szCs w:val="24"/>
        </w:rPr>
        <w:t xml:space="preserve">kandydatów na </w:t>
      </w:r>
      <w:r w:rsidR="005C4158">
        <w:rPr>
          <w:rFonts w:ascii="Garamond" w:hAnsi="Garamond"/>
          <w:sz w:val="24"/>
          <w:szCs w:val="24"/>
        </w:rPr>
        <w:t>E</w:t>
      </w:r>
      <w:r w:rsidR="005C4158" w:rsidRPr="007F0071">
        <w:rPr>
          <w:rFonts w:ascii="Garamond" w:hAnsi="Garamond"/>
          <w:sz w:val="24"/>
          <w:szCs w:val="24"/>
        </w:rPr>
        <w:t xml:space="preserve">kspertów </w:t>
      </w:r>
      <w:r w:rsidRPr="007F0071">
        <w:rPr>
          <w:rFonts w:ascii="Garamond" w:hAnsi="Garamond"/>
          <w:sz w:val="24"/>
          <w:szCs w:val="24"/>
        </w:rPr>
        <w:t>do</w:t>
      </w:r>
      <w:r w:rsidR="006D0716" w:rsidRPr="007F0071">
        <w:rPr>
          <w:rFonts w:ascii="Garamond" w:hAnsi="Garamond"/>
          <w:sz w:val="24"/>
          <w:szCs w:val="24"/>
        </w:rPr>
        <w:t xml:space="preserve">konują pracownicy </w:t>
      </w:r>
      <w:r w:rsidR="004D0520" w:rsidRPr="007F0071">
        <w:rPr>
          <w:rFonts w:ascii="Garamond" w:hAnsi="Garamond"/>
          <w:sz w:val="24"/>
          <w:szCs w:val="24"/>
        </w:rPr>
        <w:t>ABM</w:t>
      </w:r>
      <w:r w:rsidR="007F0071">
        <w:rPr>
          <w:rFonts w:ascii="Garamond" w:hAnsi="Garamond"/>
          <w:sz w:val="24"/>
          <w:szCs w:val="24"/>
        </w:rPr>
        <w:t xml:space="preserve"> z pionu naukowego.</w:t>
      </w:r>
    </w:p>
    <w:p w14:paraId="21853DFB" w14:textId="6B144867" w:rsidR="00AD65CC" w:rsidRPr="007F0071" w:rsidRDefault="00AD65CC" w:rsidP="009C374A">
      <w:pPr>
        <w:pStyle w:val="Akapitzlist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Przewiduje się możliwość uzupełnienia złożonych wniosków o umieszczenie w Bazie kandydatów na </w:t>
      </w:r>
      <w:r w:rsidR="005C4158">
        <w:rPr>
          <w:rFonts w:ascii="Garamond" w:hAnsi="Garamond"/>
          <w:sz w:val="24"/>
          <w:szCs w:val="24"/>
        </w:rPr>
        <w:t>E</w:t>
      </w:r>
      <w:r w:rsidR="005C4158" w:rsidRPr="007F0071">
        <w:rPr>
          <w:rFonts w:ascii="Garamond" w:hAnsi="Garamond"/>
          <w:sz w:val="24"/>
          <w:szCs w:val="24"/>
        </w:rPr>
        <w:t>kspertów</w:t>
      </w:r>
      <w:r w:rsidRPr="007F0071">
        <w:rPr>
          <w:rFonts w:ascii="Garamond" w:hAnsi="Garamond"/>
          <w:sz w:val="24"/>
          <w:szCs w:val="24"/>
        </w:rPr>
        <w:t>, na podstawie zawiadomienia przekazanego drogą elektroniczną przez pracownika ABM.</w:t>
      </w:r>
    </w:p>
    <w:p w14:paraId="0FA77F35" w14:textId="042A7A07" w:rsidR="00AD65CC" w:rsidRDefault="00AD65CC" w:rsidP="009C374A">
      <w:pPr>
        <w:pStyle w:val="Akapitzlist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Osoby ubiegające się o status kandydata na </w:t>
      </w:r>
      <w:r w:rsidR="005C4158">
        <w:rPr>
          <w:rFonts w:ascii="Garamond" w:hAnsi="Garamond"/>
          <w:sz w:val="24"/>
          <w:szCs w:val="24"/>
        </w:rPr>
        <w:t>E</w:t>
      </w:r>
      <w:r w:rsidR="005C4158" w:rsidRPr="007F0071">
        <w:rPr>
          <w:rFonts w:ascii="Garamond" w:hAnsi="Garamond"/>
          <w:sz w:val="24"/>
          <w:szCs w:val="24"/>
        </w:rPr>
        <w:t xml:space="preserve">ksperta </w:t>
      </w:r>
      <w:r w:rsidRPr="007F0071">
        <w:rPr>
          <w:rFonts w:ascii="Garamond" w:hAnsi="Garamond"/>
          <w:sz w:val="24"/>
          <w:szCs w:val="24"/>
        </w:rPr>
        <w:t>zostaną poinformowane o sposobie</w:t>
      </w:r>
      <w:r w:rsidR="004B5642" w:rsidRPr="007F0071">
        <w:rPr>
          <w:rFonts w:ascii="Garamond" w:hAnsi="Garamond"/>
          <w:sz w:val="24"/>
          <w:szCs w:val="24"/>
        </w:rPr>
        <w:t xml:space="preserve"> </w:t>
      </w:r>
      <w:r w:rsidRPr="007F0071">
        <w:rPr>
          <w:rFonts w:ascii="Garamond" w:hAnsi="Garamond"/>
          <w:sz w:val="24"/>
          <w:szCs w:val="24"/>
        </w:rPr>
        <w:t>rozpatrzenia wniosku drogą elektroniczną, a w pr</w:t>
      </w:r>
      <w:r w:rsidR="004B5642" w:rsidRPr="007F0071">
        <w:rPr>
          <w:rFonts w:ascii="Garamond" w:hAnsi="Garamond"/>
          <w:sz w:val="24"/>
          <w:szCs w:val="24"/>
        </w:rPr>
        <w:t xml:space="preserve">zypadku negatywnego rozpatrzenia </w:t>
      </w:r>
      <w:r w:rsidRPr="007F0071">
        <w:rPr>
          <w:rFonts w:ascii="Garamond" w:hAnsi="Garamond"/>
          <w:sz w:val="24"/>
          <w:szCs w:val="24"/>
        </w:rPr>
        <w:t xml:space="preserve">wniosku również o przyczynach nieumieszczenia ich w </w:t>
      </w:r>
      <w:r w:rsidR="004B5642" w:rsidRPr="007F0071">
        <w:rPr>
          <w:rFonts w:ascii="Garamond" w:hAnsi="Garamond"/>
          <w:sz w:val="24"/>
          <w:szCs w:val="24"/>
        </w:rPr>
        <w:t>Bazie</w:t>
      </w:r>
      <w:r w:rsidRPr="007F0071">
        <w:rPr>
          <w:rFonts w:ascii="Garamond" w:hAnsi="Garamond"/>
          <w:sz w:val="24"/>
          <w:szCs w:val="24"/>
        </w:rPr>
        <w:t>.</w:t>
      </w:r>
    </w:p>
    <w:p w14:paraId="161FE1FB" w14:textId="213198E7" w:rsidR="00DD7882" w:rsidRPr="00AE6685" w:rsidRDefault="00AD65CC" w:rsidP="009C374A">
      <w:pPr>
        <w:pStyle w:val="Akapitzlist"/>
        <w:numPr>
          <w:ilvl w:val="0"/>
          <w:numId w:val="1"/>
        </w:numPr>
        <w:spacing w:before="120" w:after="120" w:line="288" w:lineRule="auto"/>
        <w:contextualSpacing w:val="0"/>
        <w:jc w:val="both"/>
      </w:pPr>
      <w:r w:rsidRPr="006F101D">
        <w:rPr>
          <w:rFonts w:ascii="Garamond" w:hAnsi="Garamond"/>
          <w:sz w:val="24"/>
          <w:szCs w:val="24"/>
        </w:rPr>
        <w:t xml:space="preserve">Osoby ubiegające się o status kandydata na </w:t>
      </w:r>
      <w:r w:rsidR="005C4158">
        <w:rPr>
          <w:rFonts w:ascii="Garamond" w:hAnsi="Garamond"/>
          <w:sz w:val="24"/>
          <w:szCs w:val="24"/>
        </w:rPr>
        <w:t>E</w:t>
      </w:r>
      <w:r w:rsidR="005C4158" w:rsidRPr="006F101D">
        <w:rPr>
          <w:rFonts w:ascii="Garamond" w:hAnsi="Garamond"/>
          <w:sz w:val="24"/>
          <w:szCs w:val="24"/>
        </w:rPr>
        <w:t>ksperta</w:t>
      </w:r>
      <w:r w:rsidRPr="006F101D">
        <w:rPr>
          <w:rFonts w:ascii="Garamond" w:hAnsi="Garamond"/>
          <w:sz w:val="24"/>
          <w:szCs w:val="24"/>
        </w:rPr>
        <w:t>, których wnioski o umieszczenie</w:t>
      </w:r>
      <w:r w:rsidR="004B5642" w:rsidRPr="006F101D">
        <w:rPr>
          <w:rFonts w:ascii="Garamond" w:hAnsi="Garamond"/>
          <w:sz w:val="24"/>
          <w:szCs w:val="24"/>
        </w:rPr>
        <w:t xml:space="preserve"> </w:t>
      </w:r>
      <w:r w:rsidRPr="006F101D">
        <w:rPr>
          <w:rFonts w:ascii="Garamond" w:hAnsi="Garamond"/>
          <w:sz w:val="24"/>
          <w:szCs w:val="24"/>
        </w:rPr>
        <w:t>w</w:t>
      </w:r>
      <w:r w:rsidR="00D87017" w:rsidRPr="006F101D">
        <w:rPr>
          <w:rFonts w:ascii="Garamond" w:hAnsi="Garamond"/>
          <w:sz w:val="24"/>
          <w:szCs w:val="24"/>
        </w:rPr>
        <w:t> </w:t>
      </w:r>
      <w:r w:rsidR="00AB40F5" w:rsidRPr="006F101D">
        <w:rPr>
          <w:rFonts w:ascii="Garamond" w:hAnsi="Garamond"/>
          <w:sz w:val="24"/>
          <w:szCs w:val="24"/>
        </w:rPr>
        <w:t>Bazie</w:t>
      </w:r>
      <w:r w:rsidRPr="006F101D">
        <w:rPr>
          <w:rFonts w:ascii="Garamond" w:hAnsi="Garamond"/>
          <w:sz w:val="24"/>
          <w:szCs w:val="24"/>
        </w:rPr>
        <w:t xml:space="preserve"> zostaną rozpatrzone negatywnie, nie mają możliwości odwołania się od</w:t>
      </w:r>
      <w:r w:rsidR="004B5642" w:rsidRPr="006F101D">
        <w:rPr>
          <w:rFonts w:ascii="Garamond" w:hAnsi="Garamond"/>
          <w:sz w:val="24"/>
          <w:szCs w:val="24"/>
        </w:rPr>
        <w:t xml:space="preserve"> </w:t>
      </w:r>
      <w:r w:rsidRPr="006F101D">
        <w:rPr>
          <w:rFonts w:ascii="Garamond" w:hAnsi="Garamond"/>
          <w:sz w:val="24"/>
          <w:szCs w:val="24"/>
        </w:rPr>
        <w:t>wyniku weryfikacji wniosku. Mogą jednak ponownie złożyć wniosek o umieszczenie w</w:t>
      </w:r>
      <w:r w:rsidR="004B5642" w:rsidRPr="006F101D">
        <w:rPr>
          <w:rFonts w:ascii="Garamond" w:hAnsi="Garamond"/>
          <w:sz w:val="24"/>
          <w:szCs w:val="24"/>
        </w:rPr>
        <w:t xml:space="preserve"> </w:t>
      </w:r>
      <w:r w:rsidR="00AB40F5" w:rsidRPr="006F101D">
        <w:rPr>
          <w:rFonts w:ascii="Garamond" w:hAnsi="Garamond"/>
          <w:sz w:val="24"/>
          <w:szCs w:val="24"/>
        </w:rPr>
        <w:t>Bazie</w:t>
      </w:r>
      <w:r w:rsidRPr="006F101D">
        <w:rPr>
          <w:rFonts w:ascii="Garamond" w:hAnsi="Garamond"/>
          <w:sz w:val="24"/>
          <w:szCs w:val="24"/>
        </w:rPr>
        <w:t>, o ile będą w stanie usunąć przyczyny, które zadecydowały o negatywnym</w:t>
      </w:r>
      <w:r w:rsidR="004B5642" w:rsidRPr="006F101D">
        <w:rPr>
          <w:rFonts w:ascii="Garamond" w:hAnsi="Garamond"/>
          <w:sz w:val="24"/>
          <w:szCs w:val="24"/>
        </w:rPr>
        <w:t xml:space="preserve"> </w:t>
      </w:r>
      <w:r w:rsidRPr="006F101D">
        <w:rPr>
          <w:rFonts w:ascii="Garamond" w:hAnsi="Garamond"/>
          <w:sz w:val="24"/>
          <w:szCs w:val="24"/>
        </w:rPr>
        <w:t>rozpatrzeniu poprzednio złożonego wniosku.</w:t>
      </w:r>
    </w:p>
    <w:p w14:paraId="20FF569C" w14:textId="79882B3D" w:rsidR="008D4712" w:rsidRPr="007F0071" w:rsidRDefault="008D4712" w:rsidP="009C374A">
      <w:pPr>
        <w:pStyle w:val="Akapitzlist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Uzyskanie statusu kandydata na </w:t>
      </w:r>
      <w:r w:rsidR="00032D7C">
        <w:rPr>
          <w:rFonts w:ascii="Garamond" w:hAnsi="Garamond"/>
          <w:sz w:val="24"/>
          <w:szCs w:val="24"/>
        </w:rPr>
        <w:t>E</w:t>
      </w:r>
      <w:r w:rsidR="00032D7C" w:rsidRPr="007F0071">
        <w:rPr>
          <w:rFonts w:ascii="Garamond" w:hAnsi="Garamond"/>
          <w:sz w:val="24"/>
          <w:szCs w:val="24"/>
        </w:rPr>
        <w:t xml:space="preserve">ksperta </w:t>
      </w:r>
      <w:r w:rsidRPr="007F0071">
        <w:rPr>
          <w:rFonts w:ascii="Garamond" w:hAnsi="Garamond"/>
          <w:sz w:val="24"/>
          <w:szCs w:val="24"/>
        </w:rPr>
        <w:t xml:space="preserve">nie rodzi po stronie ABM </w:t>
      </w:r>
      <w:r w:rsidR="00AE6685">
        <w:rPr>
          <w:rFonts w:ascii="Garamond" w:hAnsi="Garamond"/>
          <w:sz w:val="24"/>
          <w:szCs w:val="24"/>
        </w:rPr>
        <w:t xml:space="preserve">obowiązku </w:t>
      </w:r>
      <w:r w:rsidRPr="007F0071">
        <w:rPr>
          <w:rFonts w:ascii="Garamond" w:hAnsi="Garamond"/>
          <w:sz w:val="24"/>
          <w:szCs w:val="24"/>
        </w:rPr>
        <w:t>zawarcia z</w:t>
      </w:r>
      <w:r w:rsidR="00AE6685">
        <w:rPr>
          <w:rFonts w:ascii="Garamond" w:hAnsi="Garamond"/>
          <w:sz w:val="24"/>
          <w:szCs w:val="24"/>
        </w:rPr>
        <w:t> </w:t>
      </w:r>
      <w:r w:rsidRPr="007F0071">
        <w:rPr>
          <w:rFonts w:ascii="Garamond" w:hAnsi="Garamond"/>
          <w:sz w:val="24"/>
          <w:szCs w:val="24"/>
        </w:rPr>
        <w:t xml:space="preserve">kandydatem umowy na wykonanie jakichkolwiek zadań. </w:t>
      </w:r>
    </w:p>
    <w:p w14:paraId="7EAA6540" w14:textId="419A15D0" w:rsidR="005C64AC" w:rsidRPr="007F0071" w:rsidRDefault="005C64AC" w:rsidP="009C374A">
      <w:pPr>
        <w:pStyle w:val="Akapitzlist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Wpisanie do </w:t>
      </w:r>
      <w:r w:rsidR="00AE6685">
        <w:rPr>
          <w:rFonts w:ascii="Garamond" w:hAnsi="Garamond"/>
          <w:sz w:val="24"/>
          <w:szCs w:val="24"/>
        </w:rPr>
        <w:t>B</w:t>
      </w:r>
      <w:r w:rsidRPr="007F0071">
        <w:rPr>
          <w:rFonts w:ascii="Garamond" w:hAnsi="Garamond"/>
          <w:sz w:val="24"/>
          <w:szCs w:val="24"/>
        </w:rPr>
        <w:t xml:space="preserve">azy </w:t>
      </w:r>
      <w:r w:rsidR="00AD65CC" w:rsidRPr="007F0071">
        <w:rPr>
          <w:rFonts w:ascii="Garamond" w:hAnsi="Garamond"/>
          <w:sz w:val="24"/>
          <w:szCs w:val="24"/>
        </w:rPr>
        <w:t xml:space="preserve">kandydatów na </w:t>
      </w:r>
      <w:r w:rsidR="00032D7C">
        <w:rPr>
          <w:rFonts w:ascii="Garamond" w:hAnsi="Garamond"/>
          <w:sz w:val="24"/>
          <w:szCs w:val="24"/>
        </w:rPr>
        <w:t>E</w:t>
      </w:r>
      <w:r w:rsidR="00032D7C" w:rsidRPr="007F0071">
        <w:rPr>
          <w:rFonts w:ascii="Garamond" w:hAnsi="Garamond"/>
          <w:sz w:val="24"/>
          <w:szCs w:val="24"/>
        </w:rPr>
        <w:t xml:space="preserve">kspertów </w:t>
      </w:r>
      <w:r w:rsidRPr="007F0071">
        <w:rPr>
          <w:rFonts w:ascii="Garamond" w:hAnsi="Garamond"/>
          <w:sz w:val="24"/>
          <w:szCs w:val="24"/>
        </w:rPr>
        <w:t>nie jest jednoznaczne z powołaniem do zespołu oceny wniosków</w:t>
      </w:r>
      <w:r w:rsidR="008720AC">
        <w:rPr>
          <w:rFonts w:ascii="Garamond" w:hAnsi="Garamond"/>
          <w:sz w:val="24"/>
          <w:szCs w:val="24"/>
        </w:rPr>
        <w:t>.</w:t>
      </w:r>
    </w:p>
    <w:p w14:paraId="69FB4C7F" w14:textId="2F870082" w:rsidR="004D0520" w:rsidRPr="007F0071" w:rsidRDefault="004D0520" w:rsidP="009C374A">
      <w:pPr>
        <w:pStyle w:val="Akapitzlist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Zgodnie z art. 10 ust. 2 </w:t>
      </w:r>
      <w:r w:rsidR="00AE6685">
        <w:rPr>
          <w:rFonts w:ascii="Garamond" w:hAnsi="Garamond"/>
          <w:sz w:val="24"/>
          <w:szCs w:val="24"/>
        </w:rPr>
        <w:t>U</w:t>
      </w:r>
      <w:r w:rsidR="00AE6685" w:rsidRPr="007F0071">
        <w:rPr>
          <w:rFonts w:ascii="Garamond" w:hAnsi="Garamond"/>
          <w:sz w:val="24"/>
          <w:szCs w:val="24"/>
        </w:rPr>
        <w:t>stawy</w:t>
      </w:r>
      <w:r w:rsidR="00926510">
        <w:rPr>
          <w:rFonts w:ascii="Garamond" w:hAnsi="Garamond"/>
          <w:sz w:val="24"/>
          <w:szCs w:val="24"/>
        </w:rPr>
        <w:t>,</w:t>
      </w:r>
      <w:r w:rsidRPr="007F0071">
        <w:rPr>
          <w:rFonts w:ascii="Garamond" w:hAnsi="Garamond"/>
          <w:sz w:val="24"/>
          <w:szCs w:val="24"/>
        </w:rPr>
        <w:t xml:space="preserve"> funkcji człon</w:t>
      </w:r>
      <w:r w:rsidR="005A25F0">
        <w:rPr>
          <w:rFonts w:ascii="Garamond" w:hAnsi="Garamond"/>
          <w:sz w:val="24"/>
          <w:szCs w:val="24"/>
        </w:rPr>
        <w:t>ka Rady ABM nie można łączyć  z </w:t>
      </w:r>
      <w:r w:rsidRPr="007F0071">
        <w:rPr>
          <w:rFonts w:ascii="Garamond" w:hAnsi="Garamond"/>
          <w:sz w:val="24"/>
          <w:szCs w:val="24"/>
        </w:rPr>
        <w:t xml:space="preserve">funkcją </w:t>
      </w:r>
      <w:r w:rsidR="00AE6685">
        <w:rPr>
          <w:rFonts w:ascii="Garamond" w:hAnsi="Garamond"/>
          <w:sz w:val="24"/>
          <w:szCs w:val="24"/>
        </w:rPr>
        <w:t>E</w:t>
      </w:r>
      <w:r w:rsidR="00AE6685" w:rsidRPr="007F0071">
        <w:rPr>
          <w:rFonts w:ascii="Garamond" w:hAnsi="Garamond"/>
          <w:sz w:val="24"/>
          <w:szCs w:val="24"/>
        </w:rPr>
        <w:t>ksperta</w:t>
      </w:r>
      <w:r w:rsidRPr="007F0071">
        <w:rPr>
          <w:rFonts w:ascii="Garamond" w:hAnsi="Garamond"/>
          <w:sz w:val="24"/>
          <w:szCs w:val="24"/>
        </w:rPr>
        <w:t>,  o którym mowa w art. 18 ust. 1</w:t>
      </w:r>
      <w:r w:rsidR="008D4712" w:rsidRPr="007F0071">
        <w:rPr>
          <w:rFonts w:ascii="Garamond" w:hAnsi="Garamond"/>
          <w:sz w:val="24"/>
          <w:szCs w:val="24"/>
        </w:rPr>
        <w:t xml:space="preserve"> </w:t>
      </w:r>
      <w:r w:rsidR="00AE6685">
        <w:rPr>
          <w:rFonts w:ascii="Garamond" w:hAnsi="Garamond"/>
          <w:sz w:val="24"/>
          <w:szCs w:val="24"/>
        </w:rPr>
        <w:t>U</w:t>
      </w:r>
      <w:r w:rsidR="00AE6685" w:rsidRPr="007F0071">
        <w:rPr>
          <w:rFonts w:ascii="Garamond" w:hAnsi="Garamond"/>
          <w:sz w:val="24"/>
          <w:szCs w:val="24"/>
        </w:rPr>
        <w:t>stawy</w:t>
      </w:r>
      <w:r w:rsidR="008D4712" w:rsidRPr="007F0071">
        <w:rPr>
          <w:rFonts w:ascii="Garamond" w:hAnsi="Garamond"/>
          <w:sz w:val="24"/>
          <w:szCs w:val="24"/>
        </w:rPr>
        <w:t xml:space="preserve">. </w:t>
      </w:r>
    </w:p>
    <w:p w14:paraId="68B294E7" w14:textId="3B01662A" w:rsidR="00AA5066" w:rsidRPr="007F0071" w:rsidRDefault="00AB40F5" w:rsidP="009C374A">
      <w:pPr>
        <w:pStyle w:val="Akapitzlist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Kandydaci na </w:t>
      </w:r>
      <w:r w:rsidR="00032D7C">
        <w:rPr>
          <w:rFonts w:ascii="Garamond" w:hAnsi="Garamond"/>
          <w:sz w:val="24"/>
          <w:szCs w:val="24"/>
        </w:rPr>
        <w:t>E</w:t>
      </w:r>
      <w:r w:rsidR="00032D7C" w:rsidRPr="007F0071">
        <w:rPr>
          <w:rFonts w:ascii="Garamond" w:hAnsi="Garamond"/>
          <w:sz w:val="24"/>
          <w:szCs w:val="24"/>
        </w:rPr>
        <w:t xml:space="preserve">kspertów </w:t>
      </w:r>
      <w:r w:rsidRPr="007F0071">
        <w:rPr>
          <w:rFonts w:ascii="Garamond" w:hAnsi="Garamond"/>
          <w:sz w:val="24"/>
          <w:szCs w:val="24"/>
        </w:rPr>
        <w:t>wpisani</w:t>
      </w:r>
      <w:r w:rsidR="008D4712" w:rsidRPr="007F0071">
        <w:rPr>
          <w:rFonts w:ascii="Garamond" w:hAnsi="Garamond"/>
          <w:sz w:val="24"/>
          <w:szCs w:val="24"/>
        </w:rPr>
        <w:t xml:space="preserve"> do Bazy są obowiązani do bieżącej aktualizacji swoich danych będą</w:t>
      </w:r>
      <w:r w:rsidRPr="007F0071">
        <w:rPr>
          <w:rFonts w:ascii="Garamond" w:hAnsi="Garamond"/>
          <w:sz w:val="24"/>
          <w:szCs w:val="24"/>
        </w:rPr>
        <w:t>cych materią wniosku o wpis do B</w:t>
      </w:r>
      <w:r w:rsidR="008D4712" w:rsidRPr="007F0071">
        <w:rPr>
          <w:rFonts w:ascii="Garamond" w:hAnsi="Garamond"/>
          <w:sz w:val="24"/>
          <w:szCs w:val="24"/>
        </w:rPr>
        <w:t>azy.</w:t>
      </w:r>
    </w:p>
    <w:p w14:paraId="260749EC" w14:textId="6B412586" w:rsidR="008D4712" w:rsidRDefault="00AA5066" w:rsidP="009C374A">
      <w:pPr>
        <w:pStyle w:val="Akapitzlist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Ekspert dokonuje </w:t>
      </w:r>
      <w:r w:rsidR="00DD7882">
        <w:rPr>
          <w:rFonts w:ascii="Garamond" w:hAnsi="Garamond"/>
          <w:sz w:val="24"/>
          <w:szCs w:val="24"/>
        </w:rPr>
        <w:t>ocen lub opinii eksperckich</w:t>
      </w:r>
      <w:r w:rsidRPr="007F0071">
        <w:rPr>
          <w:rFonts w:ascii="Garamond" w:hAnsi="Garamond"/>
          <w:sz w:val="24"/>
          <w:szCs w:val="24"/>
        </w:rPr>
        <w:t xml:space="preserve"> na podstawie umowy ramowej </w:t>
      </w:r>
      <w:r w:rsidR="00DD7882">
        <w:rPr>
          <w:rFonts w:ascii="Garamond" w:hAnsi="Garamond"/>
          <w:sz w:val="24"/>
          <w:szCs w:val="24"/>
        </w:rPr>
        <w:t>o</w:t>
      </w:r>
      <w:r w:rsidR="000217F7">
        <w:rPr>
          <w:rFonts w:ascii="Garamond" w:hAnsi="Garamond"/>
          <w:sz w:val="24"/>
          <w:szCs w:val="24"/>
        </w:rPr>
        <w:t> </w:t>
      </w:r>
      <w:r w:rsidR="00DD7882">
        <w:rPr>
          <w:rFonts w:ascii="Garamond" w:hAnsi="Garamond"/>
          <w:sz w:val="24"/>
          <w:szCs w:val="24"/>
        </w:rPr>
        <w:t xml:space="preserve">współpracy z ekspertem, </w:t>
      </w:r>
      <w:r w:rsidRPr="007F0071">
        <w:rPr>
          <w:rFonts w:ascii="Garamond" w:hAnsi="Garamond"/>
          <w:sz w:val="24"/>
          <w:szCs w:val="24"/>
        </w:rPr>
        <w:t xml:space="preserve"> po otrzymaniu </w:t>
      </w:r>
      <w:r w:rsidR="00DD7882">
        <w:rPr>
          <w:rFonts w:ascii="Garamond" w:hAnsi="Garamond"/>
          <w:sz w:val="24"/>
          <w:szCs w:val="24"/>
        </w:rPr>
        <w:t>zamówienia</w:t>
      </w:r>
      <w:r w:rsidR="00DD7882" w:rsidRPr="007F0071">
        <w:rPr>
          <w:rFonts w:ascii="Garamond" w:hAnsi="Garamond"/>
          <w:sz w:val="24"/>
          <w:szCs w:val="24"/>
        </w:rPr>
        <w:t xml:space="preserve"> </w:t>
      </w:r>
      <w:r w:rsidRPr="007F0071">
        <w:rPr>
          <w:rFonts w:ascii="Garamond" w:hAnsi="Garamond"/>
          <w:sz w:val="24"/>
          <w:szCs w:val="24"/>
        </w:rPr>
        <w:t xml:space="preserve">przesłanego przez </w:t>
      </w:r>
      <w:r w:rsidR="00AE6685">
        <w:rPr>
          <w:rFonts w:ascii="Garamond" w:hAnsi="Garamond"/>
          <w:sz w:val="24"/>
          <w:szCs w:val="24"/>
        </w:rPr>
        <w:t xml:space="preserve">upoważnionego </w:t>
      </w:r>
      <w:r w:rsidRPr="007F0071">
        <w:rPr>
          <w:rFonts w:ascii="Garamond" w:hAnsi="Garamond"/>
          <w:sz w:val="24"/>
          <w:szCs w:val="24"/>
        </w:rPr>
        <w:t>pracownika ABM. Z</w:t>
      </w:r>
      <w:r w:rsidR="00AE6685">
        <w:rPr>
          <w:rFonts w:ascii="Garamond" w:hAnsi="Garamond"/>
          <w:sz w:val="24"/>
          <w:szCs w:val="24"/>
        </w:rPr>
        <w:t>amówienie na sporządzenie</w:t>
      </w:r>
      <w:r w:rsidRPr="007F0071">
        <w:rPr>
          <w:rFonts w:ascii="Garamond" w:hAnsi="Garamond"/>
          <w:sz w:val="24"/>
          <w:szCs w:val="24"/>
        </w:rPr>
        <w:t xml:space="preserve"> oceny dokonywane jest za pośrednictwem systemu teleinformatycznego lub poczty elektronicznej. </w:t>
      </w:r>
    </w:p>
    <w:p w14:paraId="5ADC1327" w14:textId="04E47106" w:rsidR="003F461E" w:rsidRDefault="00AD1E46" w:rsidP="009C374A">
      <w:pPr>
        <w:pStyle w:val="Akapitzlist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Wraz z podpisaniem umowy, o której mowa w ust. 13, Ekspert przekazuje do ABM wypełniony i podpisany Formularz którego wzór stanowi </w:t>
      </w:r>
      <w:r w:rsidRPr="00AD1E46">
        <w:rPr>
          <w:rFonts w:ascii="Garamond" w:hAnsi="Garamond"/>
          <w:b/>
          <w:sz w:val="24"/>
          <w:szCs w:val="24"/>
        </w:rPr>
        <w:t xml:space="preserve">Załącznik nr </w:t>
      </w:r>
      <w:r>
        <w:rPr>
          <w:rFonts w:ascii="Garamond" w:hAnsi="Garamond"/>
          <w:b/>
          <w:sz w:val="24"/>
          <w:szCs w:val="24"/>
        </w:rPr>
        <w:t>5</w:t>
      </w:r>
      <w:r w:rsidRPr="00AD1E46">
        <w:rPr>
          <w:rFonts w:ascii="Garamond" w:hAnsi="Garamond"/>
          <w:b/>
          <w:sz w:val="24"/>
          <w:szCs w:val="24"/>
        </w:rPr>
        <w:t xml:space="preserve"> do Regulaminu</w:t>
      </w:r>
      <w:r>
        <w:rPr>
          <w:rFonts w:ascii="Garamond" w:hAnsi="Garamond"/>
          <w:b/>
          <w:sz w:val="24"/>
          <w:szCs w:val="24"/>
        </w:rPr>
        <w:t>.</w:t>
      </w:r>
    </w:p>
    <w:p w14:paraId="68B15D3F" w14:textId="77777777" w:rsidR="00AE6685" w:rsidRPr="007F0071" w:rsidRDefault="00AE6685" w:rsidP="009C374A">
      <w:pPr>
        <w:pStyle w:val="Akapitzlist"/>
        <w:spacing w:before="120" w:after="120" w:line="288" w:lineRule="auto"/>
        <w:ind w:left="644"/>
        <w:contextualSpacing w:val="0"/>
        <w:jc w:val="center"/>
        <w:rPr>
          <w:rFonts w:ascii="Garamond" w:hAnsi="Garamond"/>
          <w:sz w:val="24"/>
          <w:szCs w:val="24"/>
        </w:rPr>
      </w:pPr>
    </w:p>
    <w:p w14:paraId="377C9927" w14:textId="21563D55" w:rsidR="00AE6685" w:rsidRPr="006F101D" w:rsidRDefault="00AE6685" w:rsidP="009C374A">
      <w:pPr>
        <w:keepNext/>
        <w:spacing w:before="120" w:after="120" w:line="288" w:lineRule="auto"/>
        <w:jc w:val="center"/>
        <w:rPr>
          <w:rFonts w:ascii="Garamond" w:hAnsi="Garamond"/>
          <w:b/>
          <w:sz w:val="24"/>
          <w:szCs w:val="24"/>
        </w:rPr>
      </w:pPr>
      <w:r w:rsidRPr="006F101D">
        <w:rPr>
          <w:rFonts w:ascii="Garamond" w:hAnsi="Garamond"/>
          <w:b/>
          <w:sz w:val="24"/>
          <w:szCs w:val="24"/>
        </w:rPr>
        <w:lastRenderedPageBreak/>
        <w:t>§4</w:t>
      </w:r>
    </w:p>
    <w:p w14:paraId="37D3B3D2" w14:textId="6781C35E" w:rsidR="00AE6685" w:rsidRPr="006F101D" w:rsidRDefault="00AE6685" w:rsidP="009C374A">
      <w:pPr>
        <w:keepNext/>
        <w:spacing w:before="120" w:after="120" w:line="288" w:lineRule="auto"/>
        <w:jc w:val="center"/>
        <w:rPr>
          <w:rFonts w:ascii="Garamond" w:hAnsi="Garamond"/>
          <w:b/>
          <w:sz w:val="24"/>
          <w:szCs w:val="24"/>
        </w:rPr>
      </w:pPr>
      <w:r w:rsidRPr="006F101D">
        <w:rPr>
          <w:rFonts w:ascii="Garamond" w:hAnsi="Garamond"/>
          <w:b/>
          <w:sz w:val="24"/>
          <w:szCs w:val="24"/>
        </w:rPr>
        <w:t xml:space="preserve">Zasady pracy </w:t>
      </w:r>
      <w:r w:rsidR="002322B4">
        <w:rPr>
          <w:rFonts w:ascii="Garamond" w:hAnsi="Garamond"/>
          <w:b/>
          <w:sz w:val="24"/>
          <w:szCs w:val="24"/>
        </w:rPr>
        <w:t>E</w:t>
      </w:r>
      <w:r w:rsidRPr="006F101D">
        <w:rPr>
          <w:rFonts w:ascii="Garamond" w:hAnsi="Garamond"/>
          <w:b/>
          <w:sz w:val="24"/>
          <w:szCs w:val="24"/>
        </w:rPr>
        <w:t>kspertów</w:t>
      </w:r>
    </w:p>
    <w:p w14:paraId="644A201C" w14:textId="65561247" w:rsidR="00AE6685" w:rsidRDefault="00AE6685" w:rsidP="009C374A">
      <w:pPr>
        <w:pStyle w:val="Akapitzlist"/>
        <w:numPr>
          <w:ilvl w:val="0"/>
          <w:numId w:val="14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Wyłanianie zespołu oceny wniosków odbywa się na zasadach określonych w art. 18 Ustawy.</w:t>
      </w:r>
    </w:p>
    <w:p w14:paraId="3EC941BA" w14:textId="10A489CB" w:rsidR="00AE6685" w:rsidRPr="007F0071" w:rsidRDefault="00AE6685" w:rsidP="009C374A">
      <w:pPr>
        <w:pStyle w:val="Akapitzlist"/>
        <w:numPr>
          <w:ilvl w:val="0"/>
          <w:numId w:val="14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Szczegółowe zasady udzielania zamówień </w:t>
      </w:r>
      <w:r w:rsidR="002322B4">
        <w:rPr>
          <w:rFonts w:ascii="Garamond" w:hAnsi="Garamond"/>
          <w:sz w:val="24"/>
          <w:szCs w:val="24"/>
        </w:rPr>
        <w:t xml:space="preserve">Ekspertom </w:t>
      </w:r>
      <w:r>
        <w:rPr>
          <w:rFonts w:ascii="Garamond" w:hAnsi="Garamond"/>
          <w:sz w:val="24"/>
          <w:szCs w:val="24"/>
        </w:rPr>
        <w:t>są przedmiotem umowy ramowej o</w:t>
      </w:r>
      <w:r w:rsidR="002322B4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współpracy z</w:t>
      </w:r>
      <w:r w:rsidR="002322B4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ekspertem natomiast szczegółowy zakres zamówienia określa się </w:t>
      </w:r>
      <w:r w:rsidR="00931BDA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w formularzu zamówienia </w:t>
      </w:r>
      <w:r w:rsidR="002322B4">
        <w:rPr>
          <w:rFonts w:ascii="Garamond" w:hAnsi="Garamond"/>
          <w:sz w:val="24"/>
          <w:szCs w:val="24"/>
        </w:rPr>
        <w:t xml:space="preserve">którego wzór </w:t>
      </w:r>
      <w:r>
        <w:rPr>
          <w:rFonts w:ascii="Garamond" w:hAnsi="Garamond"/>
          <w:sz w:val="24"/>
          <w:szCs w:val="24"/>
        </w:rPr>
        <w:t xml:space="preserve">stanowi </w:t>
      </w:r>
      <w:r w:rsidR="002322B4" w:rsidRPr="006F101D">
        <w:rPr>
          <w:rFonts w:ascii="Garamond" w:hAnsi="Garamond"/>
          <w:b/>
          <w:sz w:val="24"/>
          <w:szCs w:val="24"/>
        </w:rPr>
        <w:t>Z</w:t>
      </w:r>
      <w:r w:rsidRPr="006F101D">
        <w:rPr>
          <w:rFonts w:ascii="Garamond" w:hAnsi="Garamond"/>
          <w:b/>
          <w:sz w:val="24"/>
          <w:szCs w:val="24"/>
        </w:rPr>
        <w:t>ałącznik nr 3 do Regulaminu</w:t>
      </w:r>
      <w:r w:rsidR="002322B4">
        <w:rPr>
          <w:rFonts w:ascii="Garamond" w:hAnsi="Garamond"/>
          <w:sz w:val="24"/>
          <w:szCs w:val="24"/>
        </w:rPr>
        <w:t>.</w:t>
      </w:r>
    </w:p>
    <w:p w14:paraId="49EB4540" w14:textId="65119A55" w:rsidR="00AE6685" w:rsidRPr="007F0071" w:rsidRDefault="00AE6685" w:rsidP="009C374A">
      <w:pPr>
        <w:pStyle w:val="Akapitzlist"/>
        <w:numPr>
          <w:ilvl w:val="0"/>
          <w:numId w:val="14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Agencja udostępnia </w:t>
      </w:r>
      <w:r w:rsidR="002322B4">
        <w:rPr>
          <w:rFonts w:ascii="Garamond" w:hAnsi="Garamond"/>
          <w:sz w:val="24"/>
          <w:szCs w:val="24"/>
        </w:rPr>
        <w:t>E</w:t>
      </w:r>
      <w:r w:rsidRPr="007F0071">
        <w:rPr>
          <w:rFonts w:ascii="Garamond" w:hAnsi="Garamond"/>
          <w:sz w:val="24"/>
          <w:szCs w:val="24"/>
        </w:rPr>
        <w:t>kspertom pełną dokumentację niezbędną do realizacji ich zadań.</w:t>
      </w:r>
    </w:p>
    <w:p w14:paraId="61CC896E" w14:textId="77777777" w:rsidR="00AE6685" w:rsidRPr="007F0071" w:rsidRDefault="00AE6685" w:rsidP="009C374A">
      <w:pPr>
        <w:pStyle w:val="Akapitzlist"/>
        <w:numPr>
          <w:ilvl w:val="0"/>
          <w:numId w:val="14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Eksperci zobowiązani są do zapoznania się z dokumentacją konkursu i dokonywania oceny zgodnie ze wskazanymi w niej zasadami. </w:t>
      </w:r>
    </w:p>
    <w:p w14:paraId="7EC1315A" w14:textId="24646A6F" w:rsidR="00AE6685" w:rsidRPr="007F0071" w:rsidRDefault="00AE6685" w:rsidP="009C374A">
      <w:pPr>
        <w:pStyle w:val="Akapitzlist"/>
        <w:numPr>
          <w:ilvl w:val="0"/>
          <w:numId w:val="14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Nazwiska członków zespołów oceniających </w:t>
      </w:r>
      <w:r w:rsidR="00993B62">
        <w:rPr>
          <w:rFonts w:ascii="Garamond" w:hAnsi="Garamond"/>
          <w:sz w:val="24"/>
          <w:szCs w:val="24"/>
        </w:rPr>
        <w:t xml:space="preserve">wnioski </w:t>
      </w:r>
      <w:r w:rsidRPr="007F0071">
        <w:rPr>
          <w:rFonts w:ascii="Garamond" w:hAnsi="Garamond"/>
          <w:sz w:val="24"/>
          <w:szCs w:val="24"/>
        </w:rPr>
        <w:t xml:space="preserve">powoływanych zarządzeniem Prezesa są jawne i mogą być udostępniane publicznie. W przypadku dokonywania przez członków zespołów oceniających ocen indywidualnych, nie udostępnia się nazwisk osób przygotowujących indywidualną ocenę wniosku. </w:t>
      </w:r>
    </w:p>
    <w:p w14:paraId="585AB01B" w14:textId="77777777" w:rsidR="00AE6685" w:rsidRPr="007F0071" w:rsidRDefault="00AE6685" w:rsidP="009C374A">
      <w:pPr>
        <w:spacing w:before="120" w:after="120" w:line="288" w:lineRule="auto"/>
        <w:rPr>
          <w:rFonts w:ascii="Garamond" w:hAnsi="Garamond"/>
          <w:sz w:val="24"/>
          <w:szCs w:val="24"/>
        </w:rPr>
      </w:pPr>
    </w:p>
    <w:p w14:paraId="00AB9AB6" w14:textId="25C2C3EB" w:rsidR="008D4712" w:rsidRPr="006F101D" w:rsidRDefault="008D4712" w:rsidP="009C374A">
      <w:pPr>
        <w:spacing w:before="120" w:after="120" w:line="288" w:lineRule="auto"/>
        <w:jc w:val="center"/>
        <w:rPr>
          <w:rFonts w:ascii="Garamond" w:hAnsi="Garamond"/>
          <w:b/>
          <w:sz w:val="24"/>
          <w:szCs w:val="24"/>
        </w:rPr>
      </w:pPr>
      <w:r w:rsidRPr="006F101D">
        <w:rPr>
          <w:rFonts w:ascii="Garamond" w:hAnsi="Garamond"/>
          <w:b/>
          <w:sz w:val="24"/>
          <w:szCs w:val="24"/>
        </w:rPr>
        <w:t>§</w:t>
      </w:r>
      <w:r w:rsidR="00AE6685">
        <w:rPr>
          <w:rFonts w:ascii="Garamond" w:hAnsi="Garamond"/>
          <w:b/>
          <w:sz w:val="24"/>
          <w:szCs w:val="24"/>
        </w:rPr>
        <w:t>5</w:t>
      </w:r>
    </w:p>
    <w:p w14:paraId="50D6C79A" w14:textId="761FA691" w:rsidR="00033584" w:rsidRPr="006F101D" w:rsidRDefault="00033584" w:rsidP="009C374A">
      <w:pPr>
        <w:spacing w:before="120" w:after="120" w:line="288" w:lineRule="auto"/>
        <w:jc w:val="center"/>
        <w:rPr>
          <w:rFonts w:ascii="Garamond" w:hAnsi="Garamond"/>
          <w:b/>
          <w:sz w:val="24"/>
          <w:szCs w:val="24"/>
        </w:rPr>
      </w:pPr>
      <w:r w:rsidRPr="006F101D">
        <w:rPr>
          <w:rFonts w:ascii="Garamond" w:hAnsi="Garamond"/>
          <w:b/>
          <w:sz w:val="24"/>
          <w:szCs w:val="24"/>
        </w:rPr>
        <w:t>Dane osobowe</w:t>
      </w:r>
      <w:r w:rsidR="00BC5E02" w:rsidRPr="006F101D">
        <w:rPr>
          <w:rFonts w:ascii="Garamond" w:hAnsi="Garamond"/>
          <w:b/>
          <w:sz w:val="24"/>
          <w:szCs w:val="24"/>
        </w:rPr>
        <w:t xml:space="preserve"> </w:t>
      </w:r>
      <w:r w:rsidR="00032D7C">
        <w:rPr>
          <w:rFonts w:ascii="Garamond" w:hAnsi="Garamond"/>
          <w:b/>
          <w:sz w:val="24"/>
          <w:szCs w:val="24"/>
        </w:rPr>
        <w:t>E</w:t>
      </w:r>
      <w:r w:rsidR="00032D7C" w:rsidRPr="006F101D">
        <w:rPr>
          <w:rFonts w:ascii="Garamond" w:hAnsi="Garamond"/>
          <w:b/>
          <w:sz w:val="24"/>
          <w:szCs w:val="24"/>
        </w:rPr>
        <w:t>kspertów</w:t>
      </w:r>
    </w:p>
    <w:p w14:paraId="5AB4454C" w14:textId="3745F4CC" w:rsidR="000449FB" w:rsidRDefault="00033584" w:rsidP="009C374A">
      <w:pPr>
        <w:pStyle w:val="Akapitzlist"/>
        <w:numPr>
          <w:ilvl w:val="0"/>
          <w:numId w:val="39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Administratorem danych osobowych </w:t>
      </w:r>
      <w:r w:rsidR="00032D7C">
        <w:rPr>
          <w:rFonts w:ascii="Garamond" w:hAnsi="Garamond"/>
          <w:sz w:val="24"/>
          <w:szCs w:val="24"/>
        </w:rPr>
        <w:t>E</w:t>
      </w:r>
      <w:r w:rsidR="00032D7C" w:rsidRPr="007F0071">
        <w:rPr>
          <w:rFonts w:ascii="Garamond" w:hAnsi="Garamond"/>
          <w:sz w:val="24"/>
          <w:szCs w:val="24"/>
        </w:rPr>
        <w:t xml:space="preserve">kspertów </w:t>
      </w:r>
      <w:r w:rsidRPr="007F0071">
        <w:rPr>
          <w:rFonts w:ascii="Garamond" w:hAnsi="Garamond"/>
          <w:sz w:val="24"/>
          <w:szCs w:val="24"/>
        </w:rPr>
        <w:t xml:space="preserve">jest </w:t>
      </w:r>
      <w:r w:rsidR="00336426">
        <w:rPr>
          <w:rFonts w:ascii="Garamond" w:hAnsi="Garamond"/>
          <w:sz w:val="24"/>
          <w:szCs w:val="24"/>
        </w:rPr>
        <w:t>Prezes Agencji Badań Medycznych</w:t>
      </w:r>
      <w:r w:rsidRPr="007F0071">
        <w:rPr>
          <w:rFonts w:ascii="Garamond" w:hAnsi="Garamond"/>
          <w:sz w:val="24"/>
          <w:szCs w:val="24"/>
        </w:rPr>
        <w:t>.</w:t>
      </w:r>
      <w:r w:rsidR="00AD4F1A" w:rsidRPr="007F0071">
        <w:rPr>
          <w:rFonts w:ascii="Garamond" w:hAnsi="Garamond"/>
          <w:sz w:val="24"/>
          <w:szCs w:val="24"/>
        </w:rPr>
        <w:t xml:space="preserve"> </w:t>
      </w:r>
    </w:p>
    <w:p w14:paraId="50D35318" w14:textId="1346E01B" w:rsidR="000449FB" w:rsidRDefault="00033584" w:rsidP="009C374A">
      <w:pPr>
        <w:pStyle w:val="Akapitzlist"/>
        <w:numPr>
          <w:ilvl w:val="0"/>
          <w:numId w:val="39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 xml:space="preserve">Przetwarzanie </w:t>
      </w:r>
      <w:r w:rsidR="00EC264F">
        <w:rPr>
          <w:rFonts w:ascii="Garamond" w:hAnsi="Garamond"/>
          <w:sz w:val="24"/>
          <w:szCs w:val="24"/>
        </w:rPr>
        <w:t xml:space="preserve">danych osobowych </w:t>
      </w:r>
      <w:r w:rsidRPr="007F0071">
        <w:rPr>
          <w:rFonts w:ascii="Garamond" w:hAnsi="Garamond"/>
          <w:sz w:val="24"/>
          <w:szCs w:val="24"/>
        </w:rPr>
        <w:t>odbywa się na podstawie art. 6 ust. 1 lit. b</w:t>
      </w:r>
      <w:r w:rsidR="00687959">
        <w:rPr>
          <w:rFonts w:ascii="Garamond" w:hAnsi="Garamond"/>
          <w:sz w:val="24"/>
          <w:szCs w:val="24"/>
        </w:rPr>
        <w:t>,</w:t>
      </w:r>
      <w:r w:rsidRPr="007F0071">
        <w:rPr>
          <w:rFonts w:ascii="Garamond" w:hAnsi="Garamond"/>
          <w:sz w:val="24"/>
          <w:szCs w:val="24"/>
        </w:rPr>
        <w:t xml:space="preserve"> </w:t>
      </w:r>
      <w:r w:rsidR="00687959" w:rsidRPr="007F0071">
        <w:rPr>
          <w:rFonts w:ascii="Garamond" w:hAnsi="Garamond"/>
          <w:sz w:val="24"/>
          <w:szCs w:val="24"/>
        </w:rPr>
        <w:t xml:space="preserve">art. 6 ust. 1 lit. </w:t>
      </w:r>
      <w:r w:rsidR="00CC0772">
        <w:rPr>
          <w:rFonts w:ascii="Garamond" w:hAnsi="Garamond"/>
          <w:sz w:val="24"/>
          <w:szCs w:val="24"/>
        </w:rPr>
        <w:t xml:space="preserve">c </w:t>
      </w:r>
      <w:r w:rsidR="000449FB" w:rsidRPr="007129F2">
        <w:rPr>
          <w:rFonts w:ascii="Garamond" w:hAnsi="Garamond"/>
          <w:sz w:val="24"/>
          <w:szCs w:val="24"/>
        </w:rPr>
        <w:t xml:space="preserve">w zw. z </w:t>
      </w:r>
      <w:r w:rsidR="002322B4">
        <w:rPr>
          <w:rFonts w:ascii="Garamond" w:hAnsi="Garamond"/>
          <w:sz w:val="24"/>
          <w:szCs w:val="24"/>
        </w:rPr>
        <w:t>Ustawą</w:t>
      </w:r>
      <w:r w:rsidR="00CC0772">
        <w:rPr>
          <w:rFonts w:ascii="Garamond" w:hAnsi="Garamond"/>
          <w:sz w:val="24"/>
          <w:szCs w:val="24"/>
        </w:rPr>
        <w:t xml:space="preserve"> </w:t>
      </w:r>
      <w:r w:rsidR="00687959">
        <w:rPr>
          <w:rFonts w:ascii="Garamond" w:hAnsi="Garamond"/>
          <w:sz w:val="24"/>
          <w:szCs w:val="24"/>
        </w:rPr>
        <w:t>oraz</w:t>
      </w:r>
      <w:r w:rsidR="00CC0772">
        <w:rPr>
          <w:rFonts w:ascii="Garamond" w:hAnsi="Garamond"/>
          <w:sz w:val="24"/>
          <w:szCs w:val="24"/>
        </w:rPr>
        <w:t xml:space="preserve"> </w:t>
      </w:r>
      <w:r w:rsidR="00CC0772" w:rsidRPr="007F0071">
        <w:rPr>
          <w:rFonts w:ascii="Garamond" w:hAnsi="Garamond"/>
          <w:sz w:val="24"/>
          <w:szCs w:val="24"/>
        </w:rPr>
        <w:t>art. 6 ust. 1 lit.</w:t>
      </w:r>
      <w:r w:rsidR="00ED0D26">
        <w:rPr>
          <w:rFonts w:ascii="Garamond" w:hAnsi="Garamond"/>
          <w:sz w:val="24"/>
          <w:szCs w:val="24"/>
        </w:rPr>
        <w:t xml:space="preserve"> </w:t>
      </w:r>
      <w:r w:rsidRPr="007F0071">
        <w:rPr>
          <w:rFonts w:ascii="Garamond" w:hAnsi="Garamond"/>
          <w:sz w:val="24"/>
          <w:szCs w:val="24"/>
        </w:rPr>
        <w:t>e rozporządzenia</w:t>
      </w:r>
      <w:r w:rsidR="00AD4F1A" w:rsidRPr="007F0071">
        <w:rPr>
          <w:rFonts w:ascii="Garamond" w:hAnsi="Garamond"/>
          <w:sz w:val="24"/>
          <w:szCs w:val="24"/>
        </w:rPr>
        <w:t xml:space="preserve"> </w:t>
      </w:r>
      <w:r w:rsidRPr="007F0071">
        <w:rPr>
          <w:rFonts w:ascii="Garamond" w:hAnsi="Garamond"/>
          <w:sz w:val="24"/>
          <w:szCs w:val="24"/>
        </w:rPr>
        <w:t>Parlamentu Europejskiego i</w:t>
      </w:r>
      <w:r w:rsidR="002322B4">
        <w:rPr>
          <w:rFonts w:ascii="Garamond" w:hAnsi="Garamond"/>
          <w:sz w:val="24"/>
          <w:szCs w:val="24"/>
        </w:rPr>
        <w:t> </w:t>
      </w:r>
      <w:r w:rsidRPr="007F0071">
        <w:rPr>
          <w:rFonts w:ascii="Garamond" w:hAnsi="Garamond"/>
          <w:sz w:val="24"/>
          <w:szCs w:val="24"/>
        </w:rPr>
        <w:t>Rady (UE) 2016/679 z dnia 2</w:t>
      </w:r>
      <w:r w:rsidR="005A25F0">
        <w:rPr>
          <w:rFonts w:ascii="Garamond" w:hAnsi="Garamond"/>
          <w:sz w:val="24"/>
          <w:szCs w:val="24"/>
        </w:rPr>
        <w:t>7 kwietnia 2016 r. (RODO)</w:t>
      </w:r>
      <w:r w:rsidR="00176FBE">
        <w:rPr>
          <w:rFonts w:ascii="Garamond" w:hAnsi="Garamond"/>
          <w:sz w:val="24"/>
          <w:szCs w:val="24"/>
        </w:rPr>
        <w:t>.</w:t>
      </w:r>
    </w:p>
    <w:p w14:paraId="56279B6E" w14:textId="724418ED" w:rsidR="000449FB" w:rsidRDefault="00336426" w:rsidP="009C374A">
      <w:pPr>
        <w:pStyle w:val="Akapitzlist"/>
        <w:numPr>
          <w:ilvl w:val="0"/>
          <w:numId w:val="39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Przetwarzanie danych osobowych odbywa się </w:t>
      </w:r>
      <w:r w:rsidR="005A25F0">
        <w:rPr>
          <w:rFonts w:ascii="Garamond" w:hAnsi="Garamond"/>
          <w:sz w:val="24"/>
          <w:szCs w:val="24"/>
        </w:rPr>
        <w:t>w </w:t>
      </w:r>
      <w:r w:rsidR="00AD4F1A" w:rsidRPr="007F0071">
        <w:rPr>
          <w:rFonts w:ascii="Garamond" w:hAnsi="Garamond"/>
          <w:sz w:val="24"/>
          <w:szCs w:val="24"/>
        </w:rPr>
        <w:t xml:space="preserve">celu </w:t>
      </w:r>
      <w:r w:rsidR="002921B6">
        <w:rPr>
          <w:rFonts w:ascii="Garamond" w:hAnsi="Garamond"/>
          <w:sz w:val="24"/>
          <w:szCs w:val="24"/>
        </w:rPr>
        <w:t xml:space="preserve">prowadzenia </w:t>
      </w:r>
      <w:r w:rsidR="006B2131" w:rsidRPr="007F0071">
        <w:rPr>
          <w:rFonts w:ascii="Garamond" w:hAnsi="Garamond"/>
          <w:sz w:val="24"/>
          <w:szCs w:val="24"/>
        </w:rPr>
        <w:t>współpracy z </w:t>
      </w:r>
      <w:r w:rsidR="00056926" w:rsidRPr="007F0071">
        <w:rPr>
          <w:rFonts w:ascii="Garamond" w:hAnsi="Garamond"/>
          <w:sz w:val="24"/>
          <w:szCs w:val="24"/>
        </w:rPr>
        <w:t>ABM</w:t>
      </w:r>
      <w:r w:rsidR="00033584" w:rsidRPr="007F0071">
        <w:rPr>
          <w:rFonts w:ascii="Garamond" w:hAnsi="Garamond"/>
          <w:sz w:val="24"/>
          <w:szCs w:val="24"/>
        </w:rPr>
        <w:t xml:space="preserve"> na zasadach określonych w niniejszym </w:t>
      </w:r>
      <w:r w:rsidR="00CC0772">
        <w:rPr>
          <w:rFonts w:ascii="Garamond" w:hAnsi="Garamond"/>
          <w:sz w:val="24"/>
          <w:szCs w:val="24"/>
        </w:rPr>
        <w:t>regulaminie</w:t>
      </w:r>
      <w:r>
        <w:rPr>
          <w:rFonts w:ascii="Garamond" w:hAnsi="Garamond"/>
          <w:sz w:val="24"/>
          <w:szCs w:val="24"/>
        </w:rPr>
        <w:t xml:space="preserve"> oraz w treści innych regulacji,</w:t>
      </w:r>
      <w:r w:rsidRPr="007F007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określonych w umowie o świadczeniu </w:t>
      </w:r>
      <w:r w:rsidR="002921B6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>sług eksperckich czy zarządzeniach Prezesa Agencji B</w:t>
      </w:r>
      <w:r w:rsidR="00497580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dań Medycznych </w:t>
      </w:r>
      <w:r w:rsidR="00033584" w:rsidRPr="007F0071">
        <w:rPr>
          <w:rFonts w:ascii="Garamond" w:hAnsi="Garamond"/>
          <w:sz w:val="24"/>
          <w:szCs w:val="24"/>
        </w:rPr>
        <w:t>w tym</w:t>
      </w:r>
      <w:r w:rsidR="00AD4F1A" w:rsidRPr="007F0071">
        <w:rPr>
          <w:rFonts w:ascii="Garamond" w:hAnsi="Garamond"/>
          <w:sz w:val="24"/>
          <w:szCs w:val="24"/>
        </w:rPr>
        <w:t xml:space="preserve"> </w:t>
      </w:r>
      <w:r w:rsidR="00033584" w:rsidRPr="007F0071">
        <w:rPr>
          <w:rFonts w:ascii="Garamond" w:hAnsi="Garamond"/>
          <w:sz w:val="24"/>
          <w:szCs w:val="24"/>
        </w:rPr>
        <w:t>w</w:t>
      </w:r>
      <w:r w:rsidR="005A25F0">
        <w:rPr>
          <w:rFonts w:ascii="Garamond" w:hAnsi="Garamond"/>
          <w:sz w:val="24"/>
          <w:szCs w:val="24"/>
        </w:rPr>
        <w:t> </w:t>
      </w:r>
      <w:r w:rsidR="00033584" w:rsidRPr="007F0071">
        <w:rPr>
          <w:rFonts w:ascii="Garamond" w:hAnsi="Garamond"/>
          <w:sz w:val="24"/>
          <w:szCs w:val="24"/>
        </w:rPr>
        <w:t xml:space="preserve">szczególności </w:t>
      </w:r>
      <w:r w:rsidR="002921B6">
        <w:rPr>
          <w:rFonts w:ascii="Garamond" w:hAnsi="Garamond"/>
          <w:sz w:val="24"/>
          <w:szCs w:val="24"/>
        </w:rPr>
        <w:t xml:space="preserve">do: </w:t>
      </w:r>
      <w:r w:rsidR="000449FB" w:rsidRPr="007129F2">
        <w:rPr>
          <w:rFonts w:ascii="Garamond" w:hAnsi="Garamond"/>
          <w:sz w:val="24"/>
          <w:szCs w:val="24"/>
        </w:rPr>
        <w:t>oceny wniosków złożonych w</w:t>
      </w:r>
      <w:r w:rsidR="002322B4">
        <w:rPr>
          <w:rFonts w:ascii="Garamond" w:hAnsi="Garamond"/>
          <w:sz w:val="24"/>
          <w:szCs w:val="24"/>
        </w:rPr>
        <w:t> </w:t>
      </w:r>
      <w:r w:rsidR="000449FB" w:rsidRPr="007129F2">
        <w:rPr>
          <w:rFonts w:ascii="Garamond" w:hAnsi="Garamond"/>
          <w:sz w:val="24"/>
          <w:szCs w:val="24"/>
        </w:rPr>
        <w:t>konkursach i</w:t>
      </w:r>
      <w:r w:rsidR="00D87017">
        <w:rPr>
          <w:rFonts w:ascii="Garamond" w:hAnsi="Garamond"/>
          <w:sz w:val="24"/>
          <w:szCs w:val="24"/>
        </w:rPr>
        <w:t> </w:t>
      </w:r>
      <w:r w:rsidR="000449FB" w:rsidRPr="007129F2">
        <w:rPr>
          <w:rFonts w:ascii="Garamond" w:hAnsi="Garamond"/>
          <w:sz w:val="24"/>
          <w:szCs w:val="24"/>
        </w:rPr>
        <w:t>przygotowywania na tej podstawie list rankingowych, ocen merytorycznych związanych z</w:t>
      </w:r>
      <w:r w:rsidR="00D87017">
        <w:rPr>
          <w:rFonts w:ascii="Garamond" w:hAnsi="Garamond"/>
          <w:sz w:val="24"/>
          <w:szCs w:val="24"/>
        </w:rPr>
        <w:t> </w:t>
      </w:r>
      <w:r w:rsidR="000449FB" w:rsidRPr="007129F2">
        <w:rPr>
          <w:rFonts w:ascii="Garamond" w:hAnsi="Garamond"/>
          <w:sz w:val="24"/>
          <w:szCs w:val="24"/>
        </w:rPr>
        <w:t>rozliczeniem przyznanych środków, innych ocen związanych z realizacją zadań Agencji Badań Medycznych,</w:t>
      </w:r>
      <w:r w:rsidR="00D87017">
        <w:rPr>
          <w:rFonts w:ascii="Garamond" w:hAnsi="Garamond"/>
          <w:sz w:val="24"/>
          <w:szCs w:val="24"/>
        </w:rPr>
        <w:t xml:space="preserve"> </w:t>
      </w:r>
      <w:r w:rsidR="000449FB" w:rsidRPr="007129F2">
        <w:rPr>
          <w:rFonts w:ascii="Garamond" w:hAnsi="Garamond"/>
          <w:sz w:val="24"/>
          <w:szCs w:val="24"/>
        </w:rPr>
        <w:t>wypłaty wynagrodzenia za: wykonane oceny, uczestnictwo w</w:t>
      </w:r>
      <w:r w:rsidR="00D87017">
        <w:rPr>
          <w:rFonts w:ascii="Garamond" w:hAnsi="Garamond"/>
          <w:sz w:val="24"/>
          <w:szCs w:val="24"/>
        </w:rPr>
        <w:t> </w:t>
      </w:r>
      <w:r w:rsidR="000449FB" w:rsidRPr="007129F2">
        <w:rPr>
          <w:rFonts w:ascii="Garamond" w:hAnsi="Garamond"/>
          <w:sz w:val="24"/>
          <w:szCs w:val="24"/>
        </w:rPr>
        <w:t>posiedzeniach Zespołów Ekspertów oraz zwrotu kosztów podróży zgodnie z</w:t>
      </w:r>
      <w:r w:rsidR="00D87017">
        <w:rPr>
          <w:rFonts w:ascii="Garamond" w:hAnsi="Garamond"/>
          <w:sz w:val="24"/>
          <w:szCs w:val="24"/>
        </w:rPr>
        <w:t> </w:t>
      </w:r>
      <w:r w:rsidR="000449FB" w:rsidRPr="007129F2">
        <w:rPr>
          <w:rFonts w:ascii="Garamond" w:hAnsi="Garamond"/>
          <w:sz w:val="24"/>
          <w:szCs w:val="24"/>
        </w:rPr>
        <w:t xml:space="preserve">regulacjami obowiązującymi </w:t>
      </w:r>
      <w:r w:rsidR="001B604F">
        <w:rPr>
          <w:rFonts w:ascii="Garamond" w:hAnsi="Garamond"/>
          <w:sz w:val="24"/>
          <w:szCs w:val="24"/>
        </w:rPr>
        <w:t>w</w:t>
      </w:r>
      <w:r w:rsidR="000449FB" w:rsidRPr="007129F2">
        <w:rPr>
          <w:rFonts w:ascii="Garamond" w:hAnsi="Garamond"/>
          <w:sz w:val="24"/>
          <w:szCs w:val="24"/>
        </w:rPr>
        <w:t xml:space="preserve"> Agencji Badań Medycznych do czasu rozliczenia finansowego tych czynności.</w:t>
      </w:r>
    </w:p>
    <w:p w14:paraId="4882B163" w14:textId="397D20F4" w:rsidR="000449FB" w:rsidRDefault="000449FB" w:rsidP="009C374A">
      <w:pPr>
        <w:pStyle w:val="Akapitzlist"/>
        <w:numPr>
          <w:ilvl w:val="0"/>
          <w:numId w:val="39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129F2">
        <w:rPr>
          <w:rFonts w:ascii="Garamond" w:hAnsi="Garamond"/>
          <w:sz w:val="24"/>
          <w:szCs w:val="24"/>
        </w:rPr>
        <w:t xml:space="preserve">Dane Eksperta mogą być udostępniane </w:t>
      </w:r>
      <w:r w:rsidR="00ED7363" w:rsidRPr="007129F2">
        <w:rPr>
          <w:rFonts w:ascii="Garamond" w:hAnsi="Garamond"/>
          <w:sz w:val="24"/>
          <w:szCs w:val="24"/>
        </w:rPr>
        <w:t>wyłącznie podmiot</w:t>
      </w:r>
      <w:r w:rsidR="00176FBE">
        <w:rPr>
          <w:rFonts w:ascii="Garamond" w:hAnsi="Garamond"/>
          <w:sz w:val="24"/>
          <w:szCs w:val="24"/>
        </w:rPr>
        <w:t>om</w:t>
      </w:r>
      <w:r w:rsidR="00ED7363" w:rsidRPr="007129F2">
        <w:rPr>
          <w:rFonts w:ascii="Garamond" w:hAnsi="Garamond"/>
          <w:sz w:val="24"/>
          <w:szCs w:val="24"/>
        </w:rPr>
        <w:t xml:space="preserve"> uprawnionym do</w:t>
      </w:r>
      <w:r w:rsidR="00ED7363">
        <w:rPr>
          <w:rFonts w:ascii="Garamond" w:hAnsi="Garamond"/>
          <w:sz w:val="24"/>
          <w:szCs w:val="24"/>
        </w:rPr>
        <w:t> </w:t>
      </w:r>
      <w:r w:rsidR="00ED7363" w:rsidRPr="007129F2">
        <w:rPr>
          <w:rFonts w:ascii="Garamond" w:hAnsi="Garamond"/>
          <w:sz w:val="24"/>
          <w:szCs w:val="24"/>
        </w:rPr>
        <w:t>uzyskania danych osobowych na podstawie przepisów prawa</w:t>
      </w:r>
      <w:r w:rsidR="00E076A3">
        <w:rPr>
          <w:rFonts w:ascii="Garamond" w:hAnsi="Garamond"/>
          <w:sz w:val="24"/>
          <w:szCs w:val="24"/>
        </w:rPr>
        <w:t xml:space="preserve">, </w:t>
      </w:r>
      <w:r w:rsidR="00E076A3" w:rsidRPr="007129F2">
        <w:rPr>
          <w:rFonts w:ascii="Garamond" w:hAnsi="Garamond"/>
          <w:sz w:val="24"/>
          <w:szCs w:val="24"/>
        </w:rPr>
        <w:t>podmiotom, które obsługują systemy teleinformatyczne Administratora oraz udostępniające narzędzia teleinformatyczne (m.in. usługi hostingu, usługi w chmurze) czy świadczące usługi kurierskie oraz</w:t>
      </w:r>
      <w:r w:rsidR="00E076A3" w:rsidRPr="00D87017">
        <w:rPr>
          <w:rFonts w:ascii="Garamond" w:hAnsi="Garamond"/>
          <w:sz w:val="24"/>
          <w:szCs w:val="24"/>
        </w:rPr>
        <w:t xml:space="preserve"> </w:t>
      </w:r>
      <w:r w:rsidRPr="007129F2">
        <w:rPr>
          <w:rFonts w:ascii="Garamond" w:hAnsi="Garamond"/>
          <w:sz w:val="24"/>
          <w:szCs w:val="24"/>
        </w:rPr>
        <w:t xml:space="preserve">podmiotom współpracującym z ABM przy realizacji zadań, określonych </w:t>
      </w:r>
      <w:r w:rsidR="00176FBE">
        <w:rPr>
          <w:rFonts w:ascii="Garamond" w:hAnsi="Garamond"/>
          <w:sz w:val="24"/>
          <w:szCs w:val="24"/>
        </w:rPr>
        <w:br/>
      </w:r>
      <w:r w:rsidRPr="007129F2">
        <w:rPr>
          <w:rFonts w:ascii="Garamond" w:hAnsi="Garamond"/>
          <w:sz w:val="24"/>
          <w:szCs w:val="24"/>
        </w:rPr>
        <w:t>w dokumentach wskazanych w ust. 3 powyżej.</w:t>
      </w:r>
    </w:p>
    <w:p w14:paraId="58DC086B" w14:textId="77777777" w:rsidR="000449FB" w:rsidRDefault="00033584" w:rsidP="009C374A">
      <w:pPr>
        <w:pStyle w:val="Akapitzlist"/>
        <w:numPr>
          <w:ilvl w:val="0"/>
          <w:numId w:val="39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lastRenderedPageBreak/>
        <w:t>Przekazanie danych osobowych jest dobrowolne, ale niezbędne dla</w:t>
      </w:r>
      <w:r w:rsidR="00AD4F1A" w:rsidRPr="007F0071">
        <w:rPr>
          <w:rFonts w:ascii="Garamond" w:hAnsi="Garamond"/>
          <w:sz w:val="24"/>
          <w:szCs w:val="24"/>
        </w:rPr>
        <w:t xml:space="preserve"> </w:t>
      </w:r>
      <w:r w:rsidRPr="007F0071">
        <w:rPr>
          <w:rFonts w:ascii="Garamond" w:hAnsi="Garamond"/>
          <w:sz w:val="24"/>
          <w:szCs w:val="24"/>
        </w:rPr>
        <w:t>współpracy z</w:t>
      </w:r>
      <w:r w:rsidR="00B94910">
        <w:rPr>
          <w:rFonts w:ascii="Garamond" w:hAnsi="Garamond"/>
          <w:sz w:val="24"/>
          <w:szCs w:val="24"/>
        </w:rPr>
        <w:t> </w:t>
      </w:r>
      <w:r w:rsidR="00056926" w:rsidRPr="007F0071">
        <w:rPr>
          <w:rFonts w:ascii="Garamond" w:hAnsi="Garamond"/>
          <w:sz w:val="24"/>
          <w:szCs w:val="24"/>
        </w:rPr>
        <w:t>ABM</w:t>
      </w:r>
      <w:r w:rsidRPr="007F0071">
        <w:rPr>
          <w:rFonts w:ascii="Garamond" w:hAnsi="Garamond"/>
          <w:sz w:val="24"/>
          <w:szCs w:val="24"/>
        </w:rPr>
        <w:t xml:space="preserve"> oraz wypłaty należnego wynagrodzenia lub zwrotu poniesionych</w:t>
      </w:r>
      <w:r w:rsidR="00AD4F1A" w:rsidRPr="007F0071">
        <w:rPr>
          <w:rFonts w:ascii="Garamond" w:hAnsi="Garamond"/>
          <w:sz w:val="24"/>
          <w:szCs w:val="24"/>
        </w:rPr>
        <w:t xml:space="preserve"> </w:t>
      </w:r>
      <w:r w:rsidRPr="007F0071">
        <w:rPr>
          <w:rFonts w:ascii="Garamond" w:hAnsi="Garamond"/>
          <w:sz w:val="24"/>
          <w:szCs w:val="24"/>
        </w:rPr>
        <w:t>kosztów.</w:t>
      </w:r>
    </w:p>
    <w:p w14:paraId="0C3BC877" w14:textId="77777777" w:rsidR="00E71239" w:rsidRPr="006F101D" w:rsidRDefault="00E71239" w:rsidP="009C374A">
      <w:pPr>
        <w:pStyle w:val="Akapitzlist"/>
        <w:numPr>
          <w:ilvl w:val="0"/>
          <w:numId w:val="39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6F101D">
        <w:rPr>
          <w:rFonts w:ascii="Garamond" w:hAnsi="Garamond"/>
          <w:sz w:val="24"/>
          <w:szCs w:val="24"/>
        </w:rPr>
        <w:t>Dane osobowe Eksperta nie będą przetwarzane w sposób zautomatyzowany i nie będą poddawane profilowaniu.</w:t>
      </w:r>
    </w:p>
    <w:p w14:paraId="6C863DAB" w14:textId="77777777" w:rsidR="000449FB" w:rsidRDefault="00033584" w:rsidP="009C374A">
      <w:pPr>
        <w:pStyle w:val="Akapitzlist"/>
        <w:numPr>
          <w:ilvl w:val="0"/>
          <w:numId w:val="39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>Dane będą przechowywane przez okres:</w:t>
      </w:r>
    </w:p>
    <w:p w14:paraId="74F8AB0D" w14:textId="32C183FB" w:rsidR="000449FB" w:rsidRDefault="00033584" w:rsidP="009C374A">
      <w:pPr>
        <w:pStyle w:val="Akapitzlist"/>
        <w:numPr>
          <w:ilvl w:val="0"/>
          <w:numId w:val="38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>współpracy z</w:t>
      </w:r>
      <w:r w:rsidR="00BC5E02" w:rsidRPr="007F0071">
        <w:rPr>
          <w:rFonts w:ascii="Garamond" w:hAnsi="Garamond"/>
          <w:sz w:val="24"/>
          <w:szCs w:val="24"/>
        </w:rPr>
        <w:t xml:space="preserve"> </w:t>
      </w:r>
      <w:r w:rsidRPr="007F0071">
        <w:rPr>
          <w:rFonts w:ascii="Garamond" w:hAnsi="Garamond"/>
          <w:sz w:val="24"/>
          <w:szCs w:val="24"/>
        </w:rPr>
        <w:t xml:space="preserve"> ekspertem i przez 3 lata od poinformowania o wykreśleniu</w:t>
      </w:r>
      <w:r w:rsidR="00AD4F1A" w:rsidRPr="007F0071">
        <w:rPr>
          <w:rFonts w:ascii="Garamond" w:hAnsi="Garamond"/>
          <w:sz w:val="24"/>
          <w:szCs w:val="24"/>
        </w:rPr>
        <w:t xml:space="preserve"> </w:t>
      </w:r>
      <w:r w:rsidR="002322B4">
        <w:rPr>
          <w:rFonts w:ascii="Garamond" w:hAnsi="Garamond"/>
          <w:sz w:val="24"/>
          <w:szCs w:val="24"/>
        </w:rPr>
        <w:t>E</w:t>
      </w:r>
      <w:r w:rsidR="002322B4" w:rsidRPr="007F0071">
        <w:rPr>
          <w:rFonts w:ascii="Garamond" w:hAnsi="Garamond"/>
          <w:sz w:val="24"/>
          <w:szCs w:val="24"/>
        </w:rPr>
        <w:t xml:space="preserve">ksperta </w:t>
      </w:r>
      <w:r w:rsidRPr="007F0071">
        <w:rPr>
          <w:rFonts w:ascii="Garamond" w:hAnsi="Garamond"/>
          <w:sz w:val="24"/>
          <w:szCs w:val="24"/>
        </w:rPr>
        <w:t>z</w:t>
      </w:r>
      <w:r w:rsidR="002322B4">
        <w:rPr>
          <w:rFonts w:ascii="Garamond" w:hAnsi="Garamond"/>
          <w:sz w:val="24"/>
          <w:szCs w:val="24"/>
        </w:rPr>
        <w:t> </w:t>
      </w:r>
      <w:r w:rsidRPr="007F0071">
        <w:rPr>
          <w:rFonts w:ascii="Garamond" w:hAnsi="Garamond"/>
          <w:sz w:val="24"/>
          <w:szCs w:val="24"/>
        </w:rPr>
        <w:t>Bazy,</w:t>
      </w:r>
    </w:p>
    <w:p w14:paraId="02C6FB27" w14:textId="77777777" w:rsidR="000449FB" w:rsidRDefault="00033584" w:rsidP="009C374A">
      <w:pPr>
        <w:pStyle w:val="Akapitzlist"/>
        <w:numPr>
          <w:ilvl w:val="0"/>
          <w:numId w:val="38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>realizacji obowiązków wy</w:t>
      </w:r>
      <w:r w:rsidR="00AD4F1A" w:rsidRPr="007F0071">
        <w:rPr>
          <w:rFonts w:ascii="Garamond" w:hAnsi="Garamond"/>
          <w:sz w:val="24"/>
          <w:szCs w:val="24"/>
        </w:rPr>
        <w:t xml:space="preserve">nikających z przepisów prawa, a </w:t>
      </w:r>
      <w:r w:rsidRPr="007F0071">
        <w:rPr>
          <w:rFonts w:ascii="Garamond" w:hAnsi="Garamond"/>
          <w:sz w:val="24"/>
          <w:szCs w:val="24"/>
        </w:rPr>
        <w:t>związanych ze współpracą</w:t>
      </w:r>
      <w:r w:rsidR="00BC5E02" w:rsidRPr="007F0071">
        <w:rPr>
          <w:rFonts w:ascii="Garamond" w:hAnsi="Garamond"/>
          <w:sz w:val="24"/>
          <w:szCs w:val="24"/>
        </w:rPr>
        <w:t>;</w:t>
      </w:r>
    </w:p>
    <w:p w14:paraId="0995BA12" w14:textId="6B5F9E2D" w:rsidR="000449FB" w:rsidRPr="006F101D" w:rsidRDefault="00033584" w:rsidP="009C374A">
      <w:pPr>
        <w:pStyle w:val="Akapitzlist"/>
        <w:numPr>
          <w:ilvl w:val="0"/>
          <w:numId w:val="38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6F101D">
        <w:rPr>
          <w:rFonts w:ascii="Garamond" w:hAnsi="Garamond"/>
          <w:sz w:val="24"/>
          <w:szCs w:val="24"/>
        </w:rPr>
        <w:t xml:space="preserve">dokonywania ewentualnych rozliczeń z tytułu </w:t>
      </w:r>
      <w:r w:rsidR="00364BA2">
        <w:rPr>
          <w:rFonts w:ascii="Garamond" w:hAnsi="Garamond"/>
          <w:sz w:val="24"/>
          <w:szCs w:val="24"/>
        </w:rPr>
        <w:t>lit</w:t>
      </w:r>
      <w:r w:rsidRPr="006F101D">
        <w:rPr>
          <w:rFonts w:ascii="Garamond" w:hAnsi="Garamond"/>
          <w:sz w:val="24"/>
          <w:szCs w:val="24"/>
        </w:rPr>
        <w:t xml:space="preserve">. </w:t>
      </w:r>
      <w:r w:rsidR="00364BA2">
        <w:rPr>
          <w:rFonts w:ascii="Garamond" w:hAnsi="Garamond"/>
          <w:sz w:val="24"/>
          <w:szCs w:val="24"/>
        </w:rPr>
        <w:t>a-b</w:t>
      </w:r>
      <w:r w:rsidRPr="006F101D">
        <w:rPr>
          <w:rFonts w:ascii="Garamond" w:hAnsi="Garamond"/>
          <w:sz w:val="24"/>
          <w:szCs w:val="24"/>
        </w:rPr>
        <w:t xml:space="preserve"> powyżej.</w:t>
      </w:r>
    </w:p>
    <w:p w14:paraId="5010007B" w14:textId="77777777" w:rsidR="000449FB" w:rsidRDefault="009056AF" w:rsidP="009C374A">
      <w:pPr>
        <w:pStyle w:val="Akapitzlist"/>
        <w:numPr>
          <w:ilvl w:val="0"/>
          <w:numId w:val="39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033584" w:rsidRPr="007F0071">
        <w:rPr>
          <w:rFonts w:ascii="Garamond" w:hAnsi="Garamond"/>
          <w:sz w:val="24"/>
          <w:szCs w:val="24"/>
        </w:rPr>
        <w:t>kspertowi, którego dane dotyczą, przysługuje prawo:</w:t>
      </w:r>
      <w:r w:rsidR="00737F2C" w:rsidRPr="007F0071">
        <w:rPr>
          <w:rFonts w:ascii="Garamond" w:hAnsi="Garamond"/>
          <w:sz w:val="24"/>
          <w:szCs w:val="24"/>
        </w:rPr>
        <w:t xml:space="preserve"> </w:t>
      </w:r>
    </w:p>
    <w:p w14:paraId="10EF5484" w14:textId="77777777" w:rsidR="00737F2C" w:rsidRPr="007F0071" w:rsidRDefault="00033584" w:rsidP="009C374A">
      <w:pPr>
        <w:pStyle w:val="Akapitzlist"/>
        <w:numPr>
          <w:ilvl w:val="0"/>
          <w:numId w:val="41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>żądania dostępu do jego danych, ich sprostowania, usunięcia lub ograniczenia</w:t>
      </w:r>
      <w:r w:rsidR="00737F2C" w:rsidRPr="007F0071">
        <w:rPr>
          <w:rFonts w:ascii="Garamond" w:hAnsi="Garamond"/>
          <w:sz w:val="24"/>
          <w:szCs w:val="24"/>
        </w:rPr>
        <w:t xml:space="preserve"> </w:t>
      </w:r>
      <w:r w:rsidRPr="007F0071">
        <w:rPr>
          <w:rFonts w:ascii="Garamond" w:hAnsi="Garamond"/>
          <w:sz w:val="24"/>
          <w:szCs w:val="24"/>
        </w:rPr>
        <w:t>przetwarzania,</w:t>
      </w:r>
      <w:r w:rsidR="00737F2C" w:rsidRPr="007F0071">
        <w:rPr>
          <w:rFonts w:ascii="Garamond" w:hAnsi="Garamond"/>
          <w:sz w:val="24"/>
          <w:szCs w:val="24"/>
        </w:rPr>
        <w:t xml:space="preserve"> </w:t>
      </w:r>
    </w:p>
    <w:p w14:paraId="703B9A97" w14:textId="6737A1C6" w:rsidR="00737F2C" w:rsidRDefault="00033584" w:rsidP="009C374A">
      <w:pPr>
        <w:pStyle w:val="Akapitzlist"/>
        <w:numPr>
          <w:ilvl w:val="0"/>
          <w:numId w:val="41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>prawo wniesienia skargi do organu nadzorczego (Prezes Urzędu Ochrony Danych</w:t>
      </w:r>
      <w:r w:rsidR="00737F2C" w:rsidRPr="007F0071">
        <w:rPr>
          <w:rFonts w:ascii="Garamond" w:hAnsi="Garamond"/>
          <w:sz w:val="24"/>
          <w:szCs w:val="24"/>
        </w:rPr>
        <w:t xml:space="preserve"> </w:t>
      </w:r>
      <w:r w:rsidRPr="007F0071">
        <w:rPr>
          <w:rFonts w:ascii="Garamond" w:hAnsi="Garamond"/>
          <w:sz w:val="24"/>
          <w:szCs w:val="24"/>
        </w:rPr>
        <w:t>Osobowych, ul. Stawki 2,</w:t>
      </w:r>
      <w:r w:rsidR="009A7F33">
        <w:rPr>
          <w:rFonts w:ascii="Garamond" w:hAnsi="Garamond"/>
          <w:sz w:val="24"/>
          <w:szCs w:val="24"/>
        </w:rPr>
        <w:t xml:space="preserve"> </w:t>
      </w:r>
      <w:r w:rsidRPr="007F0071">
        <w:rPr>
          <w:rFonts w:ascii="Garamond" w:hAnsi="Garamond"/>
          <w:sz w:val="24"/>
          <w:szCs w:val="24"/>
        </w:rPr>
        <w:t>00-193 Warszawa)</w:t>
      </w:r>
      <w:r w:rsidR="00B61E69">
        <w:rPr>
          <w:rFonts w:ascii="Garamond" w:hAnsi="Garamond"/>
          <w:sz w:val="24"/>
          <w:szCs w:val="24"/>
        </w:rPr>
        <w:t>,</w:t>
      </w:r>
      <w:r w:rsidR="00C8564E" w:rsidRPr="00C8564E">
        <w:rPr>
          <w:rFonts w:ascii="Garamond" w:hAnsi="Garamond"/>
          <w:sz w:val="24"/>
          <w:szCs w:val="24"/>
        </w:rPr>
        <w:t xml:space="preserve"> </w:t>
      </w:r>
      <w:r w:rsidR="00C8564E" w:rsidRPr="00BF7BEA">
        <w:rPr>
          <w:rFonts w:ascii="Garamond" w:hAnsi="Garamond"/>
          <w:sz w:val="24"/>
          <w:szCs w:val="24"/>
        </w:rPr>
        <w:t>na zasadach określonych w RODO.</w:t>
      </w:r>
    </w:p>
    <w:p w14:paraId="1469D0ED" w14:textId="166B9976" w:rsidR="00C8564E" w:rsidRPr="006F101D" w:rsidRDefault="00C8564E" w:rsidP="009C374A">
      <w:pPr>
        <w:pStyle w:val="Akapitzlist"/>
        <w:numPr>
          <w:ilvl w:val="0"/>
          <w:numId w:val="39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Ekspertowi przysługuje </w:t>
      </w:r>
      <w:r w:rsidRPr="006F101D">
        <w:rPr>
          <w:rFonts w:ascii="Garamond" w:hAnsi="Garamond"/>
          <w:sz w:val="24"/>
          <w:szCs w:val="24"/>
        </w:rPr>
        <w:t>prawo wniesienia sprzeciwu wobec przetwarzania</w:t>
      </w:r>
      <w:r w:rsidR="00E42FBE">
        <w:rPr>
          <w:rFonts w:ascii="Garamond" w:hAnsi="Garamond"/>
          <w:sz w:val="24"/>
          <w:szCs w:val="24"/>
        </w:rPr>
        <w:t>.</w:t>
      </w:r>
    </w:p>
    <w:p w14:paraId="42230923" w14:textId="77777777" w:rsidR="00E71239" w:rsidRPr="007129F2" w:rsidRDefault="00033584" w:rsidP="009C374A">
      <w:pPr>
        <w:pStyle w:val="Akapitzlist"/>
        <w:numPr>
          <w:ilvl w:val="0"/>
          <w:numId w:val="39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F0071">
        <w:rPr>
          <w:rFonts w:ascii="Garamond" w:hAnsi="Garamond"/>
          <w:sz w:val="24"/>
          <w:szCs w:val="24"/>
        </w:rPr>
        <w:t>W sprawach dotyczących danych osobowych eksperci powinni kontaktować się</w:t>
      </w:r>
      <w:r w:rsidR="00737F2C" w:rsidRPr="007F0071">
        <w:rPr>
          <w:rFonts w:ascii="Garamond" w:hAnsi="Garamond"/>
          <w:sz w:val="24"/>
          <w:szCs w:val="24"/>
        </w:rPr>
        <w:t xml:space="preserve"> </w:t>
      </w:r>
      <w:r w:rsidR="005A25F0">
        <w:rPr>
          <w:rFonts w:ascii="Garamond" w:hAnsi="Garamond"/>
          <w:sz w:val="24"/>
          <w:szCs w:val="24"/>
        </w:rPr>
        <w:t>z </w:t>
      </w:r>
      <w:r w:rsidRPr="007F0071">
        <w:rPr>
          <w:rFonts w:ascii="Garamond" w:hAnsi="Garamond"/>
          <w:sz w:val="24"/>
          <w:szCs w:val="24"/>
        </w:rPr>
        <w:t xml:space="preserve">inspektorem ochrony danych </w:t>
      </w:r>
      <w:r w:rsidR="008024F2">
        <w:rPr>
          <w:rFonts w:ascii="Garamond" w:hAnsi="Garamond"/>
          <w:sz w:val="24"/>
          <w:szCs w:val="24"/>
        </w:rPr>
        <w:t xml:space="preserve">w </w:t>
      </w:r>
      <w:r w:rsidR="00056926" w:rsidRPr="007F0071">
        <w:rPr>
          <w:rFonts w:ascii="Garamond" w:hAnsi="Garamond"/>
          <w:sz w:val="24"/>
          <w:szCs w:val="24"/>
        </w:rPr>
        <w:t>ABM</w:t>
      </w:r>
      <w:r w:rsidRPr="007F0071">
        <w:rPr>
          <w:rFonts w:ascii="Garamond" w:hAnsi="Garamond"/>
          <w:sz w:val="24"/>
          <w:szCs w:val="24"/>
        </w:rPr>
        <w:t xml:space="preserve"> pod adresem e-mail: </w:t>
      </w:r>
      <w:hyperlink r:id="rId8" w:history="1">
        <w:r w:rsidR="00CC0772" w:rsidRPr="006F101D">
          <w:rPr>
            <w:rFonts w:ascii="Garamond" w:hAnsi="Garamond"/>
            <w:sz w:val="24"/>
            <w:szCs w:val="24"/>
          </w:rPr>
          <w:t>iod@abm.gov.pl</w:t>
        </w:r>
      </w:hyperlink>
      <w:r w:rsidR="00E71239" w:rsidRPr="00ED0D26">
        <w:rPr>
          <w:rFonts w:ascii="Garamond" w:hAnsi="Garamond"/>
          <w:sz w:val="24"/>
          <w:szCs w:val="24"/>
        </w:rPr>
        <w:t>.</w:t>
      </w:r>
    </w:p>
    <w:p w14:paraId="33CE8B80" w14:textId="4E5334B3" w:rsidR="00B61E69" w:rsidRDefault="00E71239" w:rsidP="009C374A">
      <w:pPr>
        <w:pStyle w:val="Akapitzlist"/>
        <w:numPr>
          <w:ilvl w:val="0"/>
          <w:numId w:val="39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129F2">
        <w:rPr>
          <w:rFonts w:ascii="Garamond" w:hAnsi="Garamond"/>
          <w:sz w:val="24"/>
          <w:szCs w:val="24"/>
        </w:rPr>
        <w:t>Dane osobowe Eksperta nie będą przekazywane do państwa trzeciego/ organizacji międzynarodowej, o ile nie będą tego wymagały prawne obowiązki Administratora.</w:t>
      </w:r>
      <w:r w:rsidR="007F0071">
        <w:rPr>
          <w:rFonts w:ascii="Garamond" w:hAnsi="Garamond"/>
          <w:sz w:val="24"/>
          <w:szCs w:val="24"/>
        </w:rPr>
        <w:t xml:space="preserve"> </w:t>
      </w:r>
      <w:r w:rsidR="00737F2C" w:rsidRPr="007F0071">
        <w:rPr>
          <w:rFonts w:ascii="Garamond" w:hAnsi="Garamond"/>
          <w:sz w:val="24"/>
          <w:szCs w:val="24"/>
        </w:rPr>
        <w:t xml:space="preserve"> </w:t>
      </w:r>
    </w:p>
    <w:p w14:paraId="37BE8E18" w14:textId="77777777" w:rsidR="00C35C41" w:rsidRDefault="00C35C41" w:rsidP="009C374A">
      <w:pPr>
        <w:pStyle w:val="Akapitzlist"/>
        <w:spacing w:before="120" w:after="120" w:line="288" w:lineRule="auto"/>
        <w:contextualSpacing w:val="0"/>
        <w:jc w:val="both"/>
      </w:pPr>
    </w:p>
    <w:p w14:paraId="245E105A" w14:textId="6919901D" w:rsidR="00033584" w:rsidRPr="006F101D" w:rsidRDefault="00033584" w:rsidP="009C374A">
      <w:pPr>
        <w:spacing w:before="120" w:after="120" w:line="288" w:lineRule="auto"/>
        <w:jc w:val="center"/>
        <w:rPr>
          <w:rFonts w:ascii="Garamond" w:hAnsi="Garamond"/>
          <w:b/>
          <w:sz w:val="24"/>
          <w:szCs w:val="24"/>
        </w:rPr>
      </w:pPr>
      <w:r w:rsidRPr="006F101D">
        <w:rPr>
          <w:rFonts w:ascii="Garamond" w:hAnsi="Garamond"/>
          <w:b/>
          <w:sz w:val="24"/>
          <w:szCs w:val="24"/>
        </w:rPr>
        <w:t>§</w:t>
      </w:r>
      <w:r w:rsidR="00B61E69" w:rsidRPr="006F101D">
        <w:rPr>
          <w:rFonts w:ascii="Garamond" w:hAnsi="Garamond"/>
          <w:b/>
          <w:sz w:val="24"/>
          <w:szCs w:val="24"/>
        </w:rPr>
        <w:t>6</w:t>
      </w:r>
    </w:p>
    <w:p w14:paraId="47A61A2C" w14:textId="714F7D76" w:rsidR="00033584" w:rsidRPr="007F0071" w:rsidRDefault="00033584" w:rsidP="009C374A">
      <w:pPr>
        <w:spacing w:before="120" w:after="120" w:line="288" w:lineRule="auto"/>
        <w:jc w:val="center"/>
        <w:rPr>
          <w:rFonts w:ascii="Garamond" w:hAnsi="Garamond"/>
          <w:sz w:val="24"/>
          <w:szCs w:val="24"/>
        </w:rPr>
      </w:pPr>
      <w:r w:rsidRPr="006F101D">
        <w:rPr>
          <w:rFonts w:ascii="Garamond" w:hAnsi="Garamond"/>
          <w:b/>
          <w:sz w:val="24"/>
          <w:szCs w:val="24"/>
        </w:rPr>
        <w:t xml:space="preserve">Wynagrodzenia </w:t>
      </w:r>
      <w:r w:rsidR="00032D7C">
        <w:rPr>
          <w:rFonts w:ascii="Garamond" w:hAnsi="Garamond"/>
          <w:b/>
          <w:sz w:val="24"/>
          <w:szCs w:val="24"/>
        </w:rPr>
        <w:t>E</w:t>
      </w:r>
      <w:r w:rsidR="00032D7C" w:rsidRPr="006F101D">
        <w:rPr>
          <w:rFonts w:ascii="Garamond" w:hAnsi="Garamond"/>
          <w:b/>
          <w:sz w:val="24"/>
          <w:szCs w:val="24"/>
        </w:rPr>
        <w:t xml:space="preserve">kspertów </w:t>
      </w:r>
      <w:r w:rsidR="000F14B1" w:rsidRPr="006F101D">
        <w:rPr>
          <w:rFonts w:ascii="Garamond" w:hAnsi="Garamond"/>
          <w:b/>
          <w:sz w:val="24"/>
          <w:szCs w:val="24"/>
        </w:rPr>
        <w:t>i zasady zwrotu kosztów</w:t>
      </w:r>
    </w:p>
    <w:p w14:paraId="2BB17EDB" w14:textId="2B791F61" w:rsidR="000F14B1" w:rsidRDefault="00541174" w:rsidP="009C374A">
      <w:pPr>
        <w:pStyle w:val="Akapitzlist"/>
        <w:numPr>
          <w:ilvl w:val="0"/>
          <w:numId w:val="16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541174">
        <w:rPr>
          <w:rFonts w:ascii="Garamond" w:hAnsi="Garamond"/>
          <w:sz w:val="24"/>
          <w:szCs w:val="24"/>
        </w:rPr>
        <w:t xml:space="preserve">Wysokość wynagrodzenia jest określona każdorazowo w Zamówieniu. </w:t>
      </w:r>
    </w:p>
    <w:p w14:paraId="542EA298" w14:textId="5FEC6A15" w:rsidR="009A7F33" w:rsidRDefault="009A7F33" w:rsidP="009C374A">
      <w:pPr>
        <w:pStyle w:val="Akapitzlist"/>
        <w:numPr>
          <w:ilvl w:val="0"/>
          <w:numId w:val="16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bookmarkStart w:id="1" w:name="_Hlk44510421"/>
      <w:r w:rsidRPr="00CE3E8B">
        <w:rPr>
          <w:rFonts w:ascii="Garamond" w:hAnsi="Garamond"/>
          <w:sz w:val="24"/>
          <w:szCs w:val="24"/>
        </w:rPr>
        <w:t>Stawka za dokonanie jednej oceny wynosi do 1</w:t>
      </w:r>
      <w:r>
        <w:rPr>
          <w:rFonts w:ascii="Garamond" w:hAnsi="Garamond"/>
          <w:sz w:val="24"/>
          <w:szCs w:val="24"/>
        </w:rPr>
        <w:t>.</w:t>
      </w:r>
      <w:r w:rsidRPr="00CE3E8B">
        <w:rPr>
          <w:rFonts w:ascii="Garamond" w:hAnsi="Garamond"/>
          <w:sz w:val="24"/>
          <w:szCs w:val="24"/>
        </w:rPr>
        <w:t xml:space="preserve">500 </w:t>
      </w:r>
      <w:r>
        <w:rPr>
          <w:rFonts w:ascii="Garamond" w:hAnsi="Garamond"/>
          <w:sz w:val="24"/>
          <w:szCs w:val="24"/>
        </w:rPr>
        <w:t xml:space="preserve">(tysiąc pięćset) </w:t>
      </w:r>
      <w:r w:rsidRPr="00CE3E8B">
        <w:rPr>
          <w:rFonts w:ascii="Garamond" w:hAnsi="Garamond"/>
          <w:sz w:val="24"/>
          <w:szCs w:val="24"/>
        </w:rPr>
        <w:t>zł brutto</w:t>
      </w:r>
      <w:r w:rsidR="005A04D3">
        <w:rPr>
          <w:rFonts w:ascii="Garamond" w:hAnsi="Garamond"/>
          <w:sz w:val="24"/>
          <w:szCs w:val="24"/>
        </w:rPr>
        <w:t xml:space="preserve">, chyba że </w:t>
      </w:r>
      <w:r w:rsidR="0092684B">
        <w:rPr>
          <w:rFonts w:ascii="Garamond" w:hAnsi="Garamond"/>
          <w:sz w:val="24"/>
          <w:szCs w:val="24"/>
        </w:rPr>
        <w:t xml:space="preserve">Zarządzenie Prezesa dotyczące danego naboru wniosków lub rodzaju opinii stanowi inaczej. </w:t>
      </w:r>
    </w:p>
    <w:bookmarkEnd w:id="1"/>
    <w:p w14:paraId="20570249" w14:textId="60B59FC8" w:rsidR="00C017F0" w:rsidRDefault="006B2131" w:rsidP="009C374A">
      <w:pPr>
        <w:pStyle w:val="Akapitzlist"/>
        <w:numPr>
          <w:ilvl w:val="0"/>
          <w:numId w:val="16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541174">
        <w:rPr>
          <w:rFonts w:ascii="Garamond" w:hAnsi="Garamond"/>
          <w:sz w:val="24"/>
          <w:szCs w:val="24"/>
        </w:rPr>
        <w:t>Ekspertom zamieszkałym poza miejscowości</w:t>
      </w:r>
      <w:r w:rsidR="000F14B1" w:rsidRPr="00541174">
        <w:rPr>
          <w:rFonts w:ascii="Garamond" w:hAnsi="Garamond"/>
          <w:sz w:val="24"/>
          <w:szCs w:val="24"/>
        </w:rPr>
        <w:t>ą</w:t>
      </w:r>
      <w:r w:rsidRPr="00541174">
        <w:rPr>
          <w:rFonts w:ascii="Garamond" w:hAnsi="Garamond"/>
          <w:sz w:val="24"/>
          <w:szCs w:val="24"/>
        </w:rPr>
        <w:t xml:space="preserve">, w której odbywa </w:t>
      </w:r>
      <w:r w:rsidR="009A7F33" w:rsidRPr="009A7F33">
        <w:rPr>
          <w:rFonts w:ascii="Garamond" w:hAnsi="Garamond"/>
          <w:sz w:val="24"/>
          <w:szCs w:val="24"/>
        </w:rPr>
        <w:t>się posiedzenie zespołu oceny wniosków</w:t>
      </w:r>
      <w:r w:rsidRPr="00541174">
        <w:rPr>
          <w:rFonts w:ascii="Garamond" w:hAnsi="Garamond"/>
          <w:sz w:val="24"/>
          <w:szCs w:val="24"/>
        </w:rPr>
        <w:t>, przysługuje zwrot kosztów podróży i noclegu na warunkach określonych w przepisach wydanych na podstawie art. 77</w:t>
      </w:r>
      <w:r w:rsidR="00EC264F" w:rsidRPr="00541174">
        <w:rPr>
          <w:rFonts w:ascii="Garamond" w:hAnsi="Garamond"/>
          <w:sz w:val="24"/>
          <w:szCs w:val="24"/>
          <w:vertAlign w:val="superscript"/>
        </w:rPr>
        <w:t>5</w:t>
      </w:r>
      <w:r w:rsidRPr="00541174">
        <w:rPr>
          <w:rFonts w:ascii="Garamond" w:hAnsi="Garamond"/>
          <w:sz w:val="24"/>
          <w:szCs w:val="24"/>
        </w:rPr>
        <w:t xml:space="preserve"> § 2 ustawy z dnia 26 czerwca 1974 r. – Kodeks pracy.</w:t>
      </w:r>
      <w:r w:rsidR="009A7F33">
        <w:rPr>
          <w:rFonts w:ascii="Garamond" w:hAnsi="Garamond"/>
          <w:sz w:val="24"/>
          <w:szCs w:val="24"/>
        </w:rPr>
        <w:t xml:space="preserve"> </w:t>
      </w:r>
    </w:p>
    <w:p w14:paraId="06AF1E47" w14:textId="5AF01230" w:rsidR="006B2131" w:rsidRDefault="009A7F33" w:rsidP="009C374A">
      <w:pPr>
        <w:pStyle w:val="Akapitzlist"/>
        <w:numPr>
          <w:ilvl w:val="0"/>
          <w:numId w:val="16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Postanowienie </w:t>
      </w:r>
      <w:r w:rsidR="00C017F0">
        <w:rPr>
          <w:rFonts w:ascii="Garamond" w:hAnsi="Garamond"/>
          <w:sz w:val="24"/>
          <w:szCs w:val="24"/>
        </w:rPr>
        <w:t xml:space="preserve">ust. </w:t>
      </w:r>
      <w:r w:rsidR="0092684B">
        <w:rPr>
          <w:rFonts w:ascii="Garamond" w:hAnsi="Garamond"/>
          <w:sz w:val="24"/>
          <w:szCs w:val="24"/>
        </w:rPr>
        <w:t>3</w:t>
      </w:r>
      <w:r w:rsidR="00C11D1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stosuje się odpowiednio do innych ocen</w:t>
      </w:r>
      <w:r w:rsidR="00C017F0">
        <w:rPr>
          <w:rFonts w:ascii="Garamond" w:hAnsi="Garamond"/>
          <w:sz w:val="24"/>
          <w:szCs w:val="24"/>
        </w:rPr>
        <w:t xml:space="preserve"> niż oceny wniosków </w:t>
      </w:r>
      <w:r w:rsidR="00931BDA">
        <w:rPr>
          <w:rFonts w:ascii="Garamond" w:hAnsi="Garamond"/>
          <w:sz w:val="24"/>
          <w:szCs w:val="24"/>
        </w:rPr>
        <w:br/>
      </w:r>
      <w:r w:rsidR="00C017F0">
        <w:rPr>
          <w:rFonts w:ascii="Garamond" w:hAnsi="Garamond"/>
          <w:sz w:val="24"/>
          <w:szCs w:val="24"/>
        </w:rPr>
        <w:t>o dofinansowanie</w:t>
      </w:r>
      <w:r>
        <w:rPr>
          <w:rFonts w:ascii="Garamond" w:hAnsi="Garamond"/>
          <w:sz w:val="24"/>
          <w:szCs w:val="24"/>
        </w:rPr>
        <w:t>, jeśli tak wynika z treści Zamówienia.</w:t>
      </w:r>
    </w:p>
    <w:p w14:paraId="42BD755F" w14:textId="77777777" w:rsidR="00C11D1A" w:rsidRPr="00541174" w:rsidRDefault="00C11D1A" w:rsidP="009C374A">
      <w:pPr>
        <w:pStyle w:val="Akapitzlist"/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</w:p>
    <w:p w14:paraId="07294225" w14:textId="61467242" w:rsidR="00033584" w:rsidRPr="006F101D" w:rsidRDefault="00033584" w:rsidP="009C374A">
      <w:pPr>
        <w:keepNext/>
        <w:spacing w:before="120" w:after="120" w:line="288" w:lineRule="auto"/>
        <w:jc w:val="center"/>
        <w:rPr>
          <w:rFonts w:ascii="Garamond" w:hAnsi="Garamond"/>
          <w:b/>
          <w:sz w:val="24"/>
          <w:szCs w:val="24"/>
        </w:rPr>
      </w:pPr>
      <w:r w:rsidRPr="006F101D">
        <w:rPr>
          <w:rFonts w:ascii="Garamond" w:hAnsi="Garamond"/>
          <w:b/>
          <w:sz w:val="24"/>
          <w:szCs w:val="24"/>
        </w:rPr>
        <w:lastRenderedPageBreak/>
        <w:t>§</w:t>
      </w:r>
      <w:r w:rsidR="00541174" w:rsidRPr="006F101D">
        <w:rPr>
          <w:rFonts w:ascii="Garamond" w:hAnsi="Garamond"/>
          <w:b/>
          <w:sz w:val="24"/>
          <w:szCs w:val="24"/>
        </w:rPr>
        <w:t>7</w:t>
      </w:r>
    </w:p>
    <w:p w14:paraId="54DB2955" w14:textId="77777777" w:rsidR="00737F2C" w:rsidRPr="006F101D" w:rsidRDefault="00737F2C" w:rsidP="009C374A">
      <w:pPr>
        <w:keepNext/>
        <w:spacing w:before="120" w:after="120" w:line="288" w:lineRule="auto"/>
        <w:jc w:val="center"/>
        <w:rPr>
          <w:rFonts w:ascii="Garamond" w:hAnsi="Garamond"/>
          <w:b/>
          <w:sz w:val="24"/>
          <w:szCs w:val="24"/>
        </w:rPr>
      </w:pPr>
      <w:r w:rsidRPr="006F101D">
        <w:rPr>
          <w:rFonts w:ascii="Garamond" w:hAnsi="Garamond"/>
          <w:b/>
          <w:sz w:val="24"/>
          <w:szCs w:val="24"/>
        </w:rPr>
        <w:t>Zasady etyczne</w:t>
      </w:r>
    </w:p>
    <w:p w14:paraId="76CD7BF1" w14:textId="77777777" w:rsidR="00737F2C" w:rsidRPr="00B04851" w:rsidRDefault="00033584" w:rsidP="009C374A">
      <w:pPr>
        <w:pStyle w:val="Akapitzlist"/>
        <w:keepNext/>
        <w:numPr>
          <w:ilvl w:val="3"/>
          <w:numId w:val="6"/>
        </w:numPr>
        <w:spacing w:before="120" w:after="120" w:line="288" w:lineRule="auto"/>
        <w:ind w:left="851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B04851">
        <w:rPr>
          <w:rFonts w:ascii="Garamond" w:hAnsi="Garamond"/>
          <w:sz w:val="24"/>
          <w:szCs w:val="24"/>
        </w:rPr>
        <w:t>Eksperci Agencji obowiązani są dbać o dobre imię</w:t>
      </w:r>
      <w:r w:rsidR="004828CC" w:rsidRPr="00B04851">
        <w:rPr>
          <w:rFonts w:ascii="Garamond" w:hAnsi="Garamond"/>
          <w:sz w:val="24"/>
          <w:szCs w:val="24"/>
        </w:rPr>
        <w:t xml:space="preserve"> Agencji, wykonywać powierzone obowiązki terminowo, zgodnie z najwyższymi standardami staranności i wiedzy.</w:t>
      </w:r>
    </w:p>
    <w:p w14:paraId="4418B321" w14:textId="77777777" w:rsidR="00737F2C" w:rsidRPr="00B04851" w:rsidRDefault="00033584" w:rsidP="009C374A">
      <w:pPr>
        <w:pStyle w:val="Akapitzlist"/>
        <w:numPr>
          <w:ilvl w:val="3"/>
          <w:numId w:val="6"/>
        </w:numPr>
        <w:spacing w:before="120" w:after="120" w:line="288" w:lineRule="auto"/>
        <w:ind w:left="851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B04851">
        <w:rPr>
          <w:rFonts w:ascii="Garamond" w:hAnsi="Garamond"/>
          <w:sz w:val="24"/>
          <w:szCs w:val="24"/>
        </w:rPr>
        <w:t>Eksperci w swoich działaniach są profesjonalni, niezależni, bezstronni i rzetelni.</w:t>
      </w:r>
    </w:p>
    <w:p w14:paraId="029CC618" w14:textId="10912DBB" w:rsidR="00364BA2" w:rsidRPr="00B04851" w:rsidRDefault="00D43D09" w:rsidP="009C374A">
      <w:pPr>
        <w:pStyle w:val="Akapitzlist"/>
        <w:numPr>
          <w:ilvl w:val="3"/>
          <w:numId w:val="6"/>
        </w:numPr>
        <w:spacing w:before="120" w:after="120" w:line="288" w:lineRule="auto"/>
        <w:ind w:left="851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B04851">
        <w:rPr>
          <w:rFonts w:ascii="Garamond" w:hAnsi="Garamond"/>
          <w:sz w:val="24"/>
          <w:szCs w:val="24"/>
        </w:rPr>
        <w:t>Eksperci</w:t>
      </w:r>
      <w:r w:rsidR="00364BA2" w:rsidRPr="00B04851">
        <w:rPr>
          <w:rFonts w:ascii="Garamond" w:hAnsi="Garamond"/>
          <w:sz w:val="24"/>
          <w:szCs w:val="24"/>
        </w:rPr>
        <w:t xml:space="preserve"> zobowiązani są w s</w:t>
      </w:r>
      <w:r w:rsidRPr="00B04851">
        <w:rPr>
          <w:rFonts w:ascii="Garamond" w:hAnsi="Garamond"/>
          <w:sz w:val="24"/>
          <w:szCs w:val="24"/>
        </w:rPr>
        <w:t>wo</w:t>
      </w:r>
      <w:r w:rsidR="00364BA2" w:rsidRPr="00B04851">
        <w:rPr>
          <w:rFonts w:ascii="Garamond" w:hAnsi="Garamond"/>
          <w:sz w:val="24"/>
          <w:szCs w:val="24"/>
        </w:rPr>
        <w:t>ich działaniach przestrzegać zasad określonych w</w:t>
      </w:r>
      <w:r w:rsidR="00B04851">
        <w:rPr>
          <w:rFonts w:ascii="Garamond" w:hAnsi="Garamond"/>
          <w:sz w:val="24"/>
          <w:szCs w:val="24"/>
        </w:rPr>
        <w:t> </w:t>
      </w:r>
      <w:r w:rsidR="00364BA2" w:rsidRPr="00B04851">
        <w:rPr>
          <w:rFonts w:ascii="Garamond" w:hAnsi="Garamond"/>
          <w:sz w:val="24"/>
          <w:szCs w:val="24"/>
        </w:rPr>
        <w:t>aktualnie obowiązującej wersji Kodeksu etycznego Agencji Badań Medycznych.</w:t>
      </w:r>
    </w:p>
    <w:p w14:paraId="536836AC" w14:textId="77777777" w:rsidR="00364BA2" w:rsidRPr="006F101D" w:rsidRDefault="00364BA2" w:rsidP="009C374A">
      <w:pPr>
        <w:pStyle w:val="Akapitzlist"/>
        <w:numPr>
          <w:ilvl w:val="3"/>
          <w:numId w:val="6"/>
        </w:numPr>
        <w:spacing w:before="120" w:after="120" w:line="288" w:lineRule="auto"/>
        <w:ind w:left="851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6F101D">
        <w:rPr>
          <w:rFonts w:ascii="Garamond" w:hAnsi="Garamond"/>
          <w:sz w:val="24"/>
          <w:szCs w:val="24"/>
          <w:lang w:eastAsia="pl-PL"/>
        </w:rPr>
        <w:t>Ekspert zobowiązuje się do zachowania w tajemnicy wszystkich informacji przekazanych przez Zamawiającego w związku z wykonywaniem przedmiotu Umowy.</w:t>
      </w:r>
    </w:p>
    <w:p w14:paraId="600647EA" w14:textId="49760217" w:rsidR="00364BA2" w:rsidRPr="006F101D" w:rsidRDefault="00364BA2" w:rsidP="009C374A">
      <w:pPr>
        <w:pStyle w:val="Akapitzlist"/>
        <w:numPr>
          <w:ilvl w:val="3"/>
          <w:numId w:val="6"/>
        </w:numPr>
        <w:spacing w:before="120" w:after="120" w:line="288" w:lineRule="auto"/>
        <w:ind w:left="851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6F101D">
        <w:rPr>
          <w:rFonts w:ascii="Garamond" w:hAnsi="Garamond"/>
          <w:sz w:val="24"/>
          <w:szCs w:val="24"/>
          <w:lang w:eastAsia="pl-PL"/>
        </w:rPr>
        <w:t>Ekspert nie może pozostawać z podmiotem, który złożył wniosek</w:t>
      </w:r>
      <w:r w:rsidR="00B04851">
        <w:rPr>
          <w:rFonts w:ascii="Garamond" w:hAnsi="Garamond"/>
          <w:sz w:val="24"/>
          <w:szCs w:val="24"/>
          <w:lang w:eastAsia="pl-PL"/>
        </w:rPr>
        <w:t xml:space="preserve"> o dofinansowanie</w:t>
      </w:r>
      <w:r w:rsidRPr="006F101D">
        <w:rPr>
          <w:rFonts w:ascii="Garamond" w:hAnsi="Garamond"/>
          <w:sz w:val="24"/>
          <w:szCs w:val="24"/>
          <w:lang w:eastAsia="pl-PL"/>
        </w:rPr>
        <w:t>:</w:t>
      </w:r>
    </w:p>
    <w:p w14:paraId="6AE5298B" w14:textId="261341B8" w:rsidR="00B04851" w:rsidRPr="006F101D" w:rsidRDefault="00B04851" w:rsidP="009C374A">
      <w:pPr>
        <w:pStyle w:val="Akapitzlist"/>
        <w:numPr>
          <w:ilvl w:val="0"/>
          <w:numId w:val="43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w </w:t>
      </w:r>
      <w:r w:rsidR="00364BA2" w:rsidRPr="006F101D">
        <w:rPr>
          <w:rFonts w:ascii="Garamond" w:hAnsi="Garamond"/>
          <w:sz w:val="24"/>
          <w:szCs w:val="24"/>
          <w:lang w:eastAsia="pl-PL"/>
        </w:rPr>
        <w:t>stosunku służbowym lub innej formie współpracy w okresie pracy w zespole i 3 lat poprzedzających złożenie wniosku lub dokonanie oceny;</w:t>
      </w:r>
    </w:p>
    <w:p w14:paraId="76CA4A9F" w14:textId="4BCCEB69" w:rsidR="00032D7C" w:rsidRPr="006F101D" w:rsidRDefault="00B04851" w:rsidP="009C374A">
      <w:pPr>
        <w:pStyle w:val="Akapitzlist"/>
        <w:numPr>
          <w:ilvl w:val="0"/>
          <w:numId w:val="43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w </w:t>
      </w:r>
      <w:r w:rsidR="00364BA2" w:rsidRPr="006F101D">
        <w:rPr>
          <w:rFonts w:ascii="Garamond" w:hAnsi="Garamond"/>
          <w:sz w:val="24"/>
          <w:szCs w:val="24"/>
          <w:lang w:eastAsia="pl-PL"/>
        </w:rPr>
        <w:t>takim stosunku prawnym i faktycznym, że wynik oceny może mieć wpływ na jego prawa lub obowiązki.</w:t>
      </w:r>
    </w:p>
    <w:p w14:paraId="3DFF619C" w14:textId="4B14F4B6" w:rsidR="00364BA2" w:rsidRPr="006F101D" w:rsidRDefault="006D6E6F" w:rsidP="009C374A">
      <w:pPr>
        <w:pStyle w:val="Akapitzlist"/>
        <w:numPr>
          <w:ilvl w:val="3"/>
          <w:numId w:val="6"/>
        </w:numPr>
        <w:spacing w:before="120" w:after="120" w:line="288" w:lineRule="auto"/>
        <w:ind w:left="709" w:hanging="283"/>
        <w:contextualSpacing w:val="0"/>
        <w:jc w:val="both"/>
        <w:rPr>
          <w:rFonts w:ascii="Garamond" w:hAnsi="Garamond"/>
          <w:sz w:val="24"/>
          <w:szCs w:val="24"/>
          <w:lang w:eastAsia="pl-PL"/>
        </w:rPr>
      </w:pPr>
      <w:r w:rsidRPr="006F101D">
        <w:rPr>
          <w:rFonts w:ascii="Garamond" w:hAnsi="Garamond"/>
          <w:sz w:val="24"/>
          <w:szCs w:val="24"/>
          <w:lang w:eastAsia="pl-PL"/>
        </w:rPr>
        <w:t xml:space="preserve">Przed rozpoczęciem procesu oceny lub przygotowania opinii </w:t>
      </w:r>
      <w:r w:rsidR="008D7A0F" w:rsidRPr="006F101D">
        <w:rPr>
          <w:rFonts w:ascii="Garamond" w:hAnsi="Garamond"/>
          <w:sz w:val="24"/>
          <w:szCs w:val="24"/>
          <w:lang w:eastAsia="pl-PL"/>
        </w:rPr>
        <w:t>Ekspert podpis</w:t>
      </w:r>
      <w:r w:rsidRPr="006F101D">
        <w:rPr>
          <w:rFonts w:ascii="Garamond" w:hAnsi="Garamond"/>
          <w:sz w:val="24"/>
          <w:szCs w:val="24"/>
          <w:lang w:eastAsia="pl-PL"/>
        </w:rPr>
        <w:t>uje</w:t>
      </w:r>
      <w:r w:rsidR="008D7A0F" w:rsidRPr="006F101D">
        <w:rPr>
          <w:rFonts w:ascii="Garamond" w:hAnsi="Garamond"/>
          <w:sz w:val="24"/>
          <w:szCs w:val="24"/>
          <w:lang w:eastAsia="pl-PL"/>
        </w:rPr>
        <w:t xml:space="preserve"> i</w:t>
      </w:r>
      <w:r>
        <w:rPr>
          <w:rFonts w:ascii="Garamond" w:hAnsi="Garamond"/>
          <w:sz w:val="24"/>
          <w:szCs w:val="24"/>
          <w:lang w:eastAsia="pl-PL"/>
        </w:rPr>
        <w:t> </w:t>
      </w:r>
      <w:r w:rsidR="008D7A0F" w:rsidRPr="006F101D">
        <w:rPr>
          <w:rFonts w:ascii="Garamond" w:hAnsi="Garamond"/>
          <w:sz w:val="24"/>
          <w:szCs w:val="24"/>
          <w:lang w:eastAsia="pl-PL"/>
        </w:rPr>
        <w:t>przekaz</w:t>
      </w:r>
      <w:r w:rsidRPr="006F101D">
        <w:rPr>
          <w:rFonts w:ascii="Garamond" w:hAnsi="Garamond"/>
          <w:sz w:val="24"/>
          <w:szCs w:val="24"/>
          <w:lang w:eastAsia="pl-PL"/>
        </w:rPr>
        <w:t>uje ABM</w:t>
      </w:r>
      <w:r w:rsidR="008D7A0F" w:rsidRPr="006F101D">
        <w:rPr>
          <w:rFonts w:ascii="Garamond" w:hAnsi="Garamond"/>
          <w:sz w:val="24"/>
          <w:szCs w:val="24"/>
          <w:lang w:eastAsia="pl-PL"/>
        </w:rPr>
        <w:t xml:space="preserve"> właściwe </w:t>
      </w:r>
      <w:r w:rsidR="008D7A0F" w:rsidRPr="006F101D">
        <w:rPr>
          <w:rFonts w:ascii="Garamond" w:hAnsi="Garamond"/>
          <w:i/>
          <w:iCs/>
          <w:sz w:val="24"/>
          <w:szCs w:val="24"/>
          <w:lang w:eastAsia="pl-PL"/>
        </w:rPr>
        <w:t>Oświadczeni</w:t>
      </w:r>
      <w:r w:rsidRPr="006F101D">
        <w:rPr>
          <w:rFonts w:ascii="Garamond" w:hAnsi="Garamond"/>
          <w:i/>
          <w:iCs/>
          <w:sz w:val="24"/>
          <w:szCs w:val="24"/>
          <w:lang w:eastAsia="pl-PL"/>
        </w:rPr>
        <w:t>e</w:t>
      </w:r>
      <w:r w:rsidR="008D7A0F" w:rsidRPr="006F101D">
        <w:rPr>
          <w:rFonts w:ascii="Garamond" w:hAnsi="Garamond"/>
          <w:i/>
          <w:iCs/>
          <w:sz w:val="24"/>
          <w:szCs w:val="24"/>
          <w:lang w:eastAsia="pl-PL"/>
        </w:rPr>
        <w:t xml:space="preserve"> o bezstronności i poufności </w:t>
      </w:r>
      <w:r w:rsidR="008D7A0F" w:rsidRPr="006F101D">
        <w:rPr>
          <w:rFonts w:ascii="Garamond" w:hAnsi="Garamond"/>
          <w:sz w:val="24"/>
          <w:szCs w:val="24"/>
          <w:lang w:eastAsia="pl-PL"/>
        </w:rPr>
        <w:t>(dalej zwane „</w:t>
      </w:r>
      <w:r w:rsidR="008D7A0F" w:rsidRPr="006F101D">
        <w:rPr>
          <w:rFonts w:ascii="Garamond" w:hAnsi="Garamond"/>
          <w:b/>
          <w:sz w:val="24"/>
          <w:szCs w:val="24"/>
          <w:lang w:eastAsia="pl-PL"/>
        </w:rPr>
        <w:t>Oświadczeniem</w:t>
      </w:r>
      <w:r w:rsidR="008D7A0F" w:rsidRPr="006F101D">
        <w:rPr>
          <w:rFonts w:ascii="Garamond" w:hAnsi="Garamond"/>
          <w:sz w:val="24"/>
          <w:szCs w:val="24"/>
          <w:lang w:eastAsia="pl-PL"/>
        </w:rPr>
        <w:t xml:space="preserve">”) przesłane wraz z Zamówieniem. Oświadczenie składane jest pod rygorem odpowiedzialności karnej. </w:t>
      </w:r>
      <w:r w:rsidRPr="006F101D">
        <w:rPr>
          <w:rFonts w:ascii="Garamond" w:hAnsi="Garamond"/>
          <w:sz w:val="24"/>
          <w:szCs w:val="24"/>
          <w:lang w:eastAsia="pl-PL"/>
        </w:rPr>
        <w:t>Wzór</w:t>
      </w:r>
      <w:r w:rsidR="008D7A0F" w:rsidRPr="006F101D">
        <w:rPr>
          <w:rFonts w:ascii="Garamond" w:hAnsi="Garamond"/>
          <w:sz w:val="24"/>
          <w:szCs w:val="24"/>
          <w:lang w:eastAsia="pl-PL"/>
        </w:rPr>
        <w:t xml:space="preserve"> Oświadczenia </w:t>
      </w:r>
      <w:r w:rsidRPr="006F101D">
        <w:rPr>
          <w:rFonts w:ascii="Garamond" w:hAnsi="Garamond"/>
          <w:sz w:val="24"/>
          <w:szCs w:val="24"/>
          <w:lang w:eastAsia="pl-PL"/>
        </w:rPr>
        <w:t xml:space="preserve">stanowi </w:t>
      </w:r>
      <w:r w:rsidRPr="006F101D">
        <w:rPr>
          <w:rFonts w:ascii="Garamond" w:hAnsi="Garamond"/>
          <w:b/>
          <w:sz w:val="24"/>
          <w:szCs w:val="24"/>
          <w:lang w:eastAsia="pl-PL"/>
        </w:rPr>
        <w:t>Załącznik nr 4</w:t>
      </w:r>
      <w:r w:rsidRPr="006F101D">
        <w:rPr>
          <w:rFonts w:ascii="Garamond" w:hAnsi="Garamond"/>
          <w:sz w:val="24"/>
          <w:szCs w:val="24"/>
          <w:lang w:eastAsia="pl-PL"/>
        </w:rPr>
        <w:t xml:space="preserve"> do niniejszego Regulaminu.</w:t>
      </w:r>
    </w:p>
    <w:p w14:paraId="622589E8" w14:textId="77777777" w:rsidR="006D6E6F" w:rsidRPr="006F101D" w:rsidRDefault="006D6E6F" w:rsidP="009C374A">
      <w:pPr>
        <w:spacing w:before="120" w:after="120" w:line="288" w:lineRule="auto"/>
        <w:ind w:left="360"/>
        <w:jc w:val="both"/>
        <w:rPr>
          <w:rFonts w:ascii="Garamond" w:hAnsi="Garamond"/>
          <w:sz w:val="24"/>
          <w:szCs w:val="24"/>
          <w:lang w:eastAsia="pl-PL"/>
        </w:rPr>
      </w:pPr>
    </w:p>
    <w:p w14:paraId="287F94CF" w14:textId="57AE6700" w:rsidR="006D6E6F" w:rsidRPr="006D6E6F" w:rsidRDefault="006D6E6F" w:rsidP="009C374A">
      <w:pPr>
        <w:spacing w:before="120" w:after="120" w:line="288" w:lineRule="auto"/>
        <w:ind w:left="426"/>
        <w:jc w:val="center"/>
        <w:rPr>
          <w:rFonts w:ascii="Garamond" w:hAnsi="Garamond"/>
          <w:b/>
          <w:sz w:val="24"/>
          <w:szCs w:val="24"/>
        </w:rPr>
      </w:pPr>
      <w:r w:rsidRPr="006D6E6F">
        <w:rPr>
          <w:rFonts w:ascii="Garamond" w:hAnsi="Garamond"/>
          <w:b/>
          <w:sz w:val="24"/>
          <w:szCs w:val="24"/>
        </w:rPr>
        <w:t>§</w:t>
      </w:r>
      <w:r>
        <w:rPr>
          <w:rFonts w:ascii="Garamond" w:hAnsi="Garamond"/>
          <w:b/>
          <w:sz w:val="24"/>
          <w:szCs w:val="24"/>
        </w:rPr>
        <w:t>8</w:t>
      </w:r>
    </w:p>
    <w:p w14:paraId="261C0121" w14:textId="77777777" w:rsidR="00B61E69" w:rsidRPr="00B61E69" w:rsidRDefault="00B61E69" w:rsidP="009C374A">
      <w:pPr>
        <w:spacing w:before="120" w:after="120" w:line="288" w:lineRule="auto"/>
        <w:ind w:left="426"/>
        <w:jc w:val="center"/>
        <w:rPr>
          <w:rFonts w:ascii="Garamond" w:hAnsi="Garamond"/>
          <w:b/>
          <w:sz w:val="24"/>
          <w:szCs w:val="24"/>
        </w:rPr>
      </w:pPr>
      <w:r w:rsidRPr="00B61E69">
        <w:rPr>
          <w:rFonts w:ascii="Garamond" w:hAnsi="Garamond"/>
          <w:b/>
          <w:sz w:val="24"/>
          <w:szCs w:val="24"/>
        </w:rPr>
        <w:t>Tryb usuwania danych kandydata na eksperta z Bazy</w:t>
      </w:r>
    </w:p>
    <w:p w14:paraId="1B640F34" w14:textId="77777777" w:rsidR="00B61E69" w:rsidRPr="00B61E69" w:rsidRDefault="00B61E69" w:rsidP="009C374A">
      <w:pPr>
        <w:numPr>
          <w:ilvl w:val="0"/>
          <w:numId w:val="20"/>
        </w:numPr>
        <w:spacing w:before="120" w:after="120" w:line="288" w:lineRule="auto"/>
        <w:jc w:val="both"/>
        <w:rPr>
          <w:rFonts w:ascii="Garamond" w:hAnsi="Garamond"/>
          <w:sz w:val="24"/>
          <w:szCs w:val="24"/>
        </w:rPr>
      </w:pPr>
      <w:r w:rsidRPr="00B61E69">
        <w:rPr>
          <w:rFonts w:ascii="Garamond" w:hAnsi="Garamond"/>
          <w:sz w:val="24"/>
          <w:szCs w:val="24"/>
        </w:rPr>
        <w:t>Przesłankę do usunięcia kandydata na eksperta z Bazy stanowi:</w:t>
      </w:r>
    </w:p>
    <w:p w14:paraId="68A80AEA" w14:textId="77777777" w:rsidR="00B61E69" w:rsidRPr="00B61E69" w:rsidRDefault="00B61E69" w:rsidP="009C374A">
      <w:pPr>
        <w:numPr>
          <w:ilvl w:val="1"/>
          <w:numId w:val="21"/>
        </w:numPr>
        <w:spacing w:before="120" w:after="120" w:line="288" w:lineRule="auto"/>
        <w:jc w:val="both"/>
        <w:rPr>
          <w:rFonts w:ascii="Garamond" w:hAnsi="Garamond"/>
          <w:sz w:val="24"/>
          <w:szCs w:val="24"/>
        </w:rPr>
      </w:pPr>
      <w:r w:rsidRPr="00B61E69">
        <w:rPr>
          <w:rFonts w:ascii="Garamond" w:hAnsi="Garamond"/>
          <w:sz w:val="24"/>
          <w:szCs w:val="24"/>
        </w:rPr>
        <w:t>złożenie przez Eksperta rezygnacji ze współpracy z ABM;</w:t>
      </w:r>
    </w:p>
    <w:p w14:paraId="11B7A8B9" w14:textId="77777777" w:rsidR="00B61E69" w:rsidRPr="00B61E69" w:rsidRDefault="00B61E69" w:rsidP="009C374A">
      <w:pPr>
        <w:numPr>
          <w:ilvl w:val="1"/>
          <w:numId w:val="21"/>
        </w:numPr>
        <w:spacing w:before="120" w:after="120" w:line="288" w:lineRule="auto"/>
        <w:jc w:val="both"/>
        <w:rPr>
          <w:rFonts w:ascii="Garamond" w:hAnsi="Garamond"/>
          <w:sz w:val="24"/>
          <w:szCs w:val="24"/>
        </w:rPr>
      </w:pPr>
      <w:r w:rsidRPr="00B61E69">
        <w:rPr>
          <w:rFonts w:ascii="Garamond" w:hAnsi="Garamond"/>
          <w:sz w:val="24"/>
          <w:szCs w:val="24"/>
        </w:rPr>
        <w:t>niezłożenie wymaganych w trakcie współpracy z ABM oświadczeń lub złożenie nieprawdziwych oświadczeń;</w:t>
      </w:r>
    </w:p>
    <w:p w14:paraId="4DD08265" w14:textId="77777777" w:rsidR="00B61E69" w:rsidRPr="00B61E69" w:rsidRDefault="00B61E69" w:rsidP="009C374A">
      <w:pPr>
        <w:numPr>
          <w:ilvl w:val="1"/>
          <w:numId w:val="21"/>
        </w:numPr>
        <w:spacing w:before="120" w:after="120" w:line="288" w:lineRule="auto"/>
        <w:jc w:val="both"/>
        <w:rPr>
          <w:rFonts w:ascii="Garamond" w:hAnsi="Garamond"/>
          <w:sz w:val="24"/>
          <w:szCs w:val="24"/>
        </w:rPr>
      </w:pPr>
      <w:r w:rsidRPr="00B61E69">
        <w:rPr>
          <w:rFonts w:ascii="Garamond" w:hAnsi="Garamond"/>
          <w:sz w:val="24"/>
          <w:szCs w:val="24"/>
        </w:rPr>
        <w:t>zaprzestanie spełniania któregokolwiek z wymogów wskazanych § 1;</w:t>
      </w:r>
    </w:p>
    <w:p w14:paraId="53273794" w14:textId="77777777" w:rsidR="00B61E69" w:rsidRPr="00B61E69" w:rsidRDefault="00B61E69" w:rsidP="009C374A">
      <w:pPr>
        <w:numPr>
          <w:ilvl w:val="1"/>
          <w:numId w:val="21"/>
        </w:numPr>
        <w:spacing w:before="120" w:after="120" w:line="288" w:lineRule="auto"/>
        <w:jc w:val="both"/>
        <w:rPr>
          <w:rFonts w:ascii="Garamond" w:hAnsi="Garamond"/>
          <w:sz w:val="24"/>
          <w:szCs w:val="24"/>
        </w:rPr>
      </w:pPr>
      <w:r w:rsidRPr="00B61E69">
        <w:rPr>
          <w:rFonts w:ascii="Garamond" w:hAnsi="Garamond"/>
          <w:sz w:val="24"/>
          <w:szCs w:val="24"/>
        </w:rPr>
        <w:t>niewywiązywanie się z zadań, o których mowa w § 4;</w:t>
      </w:r>
    </w:p>
    <w:p w14:paraId="228C0F45" w14:textId="72755CA9" w:rsidR="00B61E69" w:rsidRPr="00B61E69" w:rsidRDefault="00B61E69" w:rsidP="009C374A">
      <w:pPr>
        <w:numPr>
          <w:ilvl w:val="1"/>
          <w:numId w:val="21"/>
        </w:numPr>
        <w:spacing w:before="120" w:after="120" w:line="288" w:lineRule="auto"/>
        <w:jc w:val="both"/>
        <w:rPr>
          <w:rFonts w:ascii="Garamond" w:hAnsi="Garamond"/>
          <w:sz w:val="24"/>
          <w:szCs w:val="24"/>
        </w:rPr>
      </w:pPr>
      <w:r w:rsidRPr="00B61E69">
        <w:rPr>
          <w:rFonts w:ascii="Garamond" w:hAnsi="Garamond"/>
          <w:sz w:val="24"/>
          <w:szCs w:val="24"/>
        </w:rPr>
        <w:t xml:space="preserve">nieprzestrzeganie zasad etycznych, o których mowa w § </w:t>
      </w:r>
      <w:r w:rsidR="006D6E6F">
        <w:rPr>
          <w:rFonts w:ascii="Garamond" w:hAnsi="Garamond"/>
          <w:sz w:val="24"/>
          <w:szCs w:val="24"/>
        </w:rPr>
        <w:t>7</w:t>
      </w:r>
      <w:r w:rsidRPr="00B61E69">
        <w:rPr>
          <w:rFonts w:ascii="Garamond" w:hAnsi="Garamond"/>
          <w:sz w:val="24"/>
          <w:szCs w:val="24"/>
        </w:rPr>
        <w:t>.</w:t>
      </w:r>
    </w:p>
    <w:p w14:paraId="7232901F" w14:textId="77777777" w:rsidR="00B61E69" w:rsidRPr="00B61E69" w:rsidRDefault="00B61E69" w:rsidP="009C374A">
      <w:pPr>
        <w:numPr>
          <w:ilvl w:val="0"/>
          <w:numId w:val="21"/>
        </w:numPr>
        <w:spacing w:before="120" w:after="120" w:line="288" w:lineRule="auto"/>
        <w:jc w:val="both"/>
        <w:rPr>
          <w:rFonts w:ascii="Garamond" w:hAnsi="Garamond"/>
          <w:sz w:val="24"/>
          <w:szCs w:val="24"/>
        </w:rPr>
      </w:pPr>
      <w:r w:rsidRPr="00B61E69">
        <w:rPr>
          <w:rFonts w:ascii="Garamond" w:hAnsi="Garamond"/>
          <w:sz w:val="24"/>
          <w:szCs w:val="24"/>
        </w:rPr>
        <w:t>Prezes może usunąć Eksperta z Bazy również z innych uzasadnionych powodów niż określone w ust. 1.</w:t>
      </w:r>
    </w:p>
    <w:p w14:paraId="18CFEF19" w14:textId="77777777" w:rsidR="00B61E69" w:rsidRPr="00B61E69" w:rsidRDefault="00B61E69" w:rsidP="009C374A">
      <w:pPr>
        <w:numPr>
          <w:ilvl w:val="0"/>
          <w:numId w:val="21"/>
        </w:numPr>
        <w:spacing w:before="120" w:after="120" w:line="288" w:lineRule="auto"/>
        <w:jc w:val="both"/>
        <w:rPr>
          <w:rFonts w:ascii="Garamond" w:hAnsi="Garamond"/>
          <w:sz w:val="24"/>
          <w:szCs w:val="24"/>
        </w:rPr>
      </w:pPr>
      <w:r w:rsidRPr="00B61E69">
        <w:rPr>
          <w:rFonts w:ascii="Garamond" w:hAnsi="Garamond"/>
          <w:sz w:val="24"/>
          <w:szCs w:val="24"/>
        </w:rPr>
        <w:t>O usunięciu z Bazy Ekspert jest informowany co najmniej drogą elektroniczną.</w:t>
      </w:r>
    </w:p>
    <w:p w14:paraId="7C14530B" w14:textId="77777777" w:rsidR="00B61E69" w:rsidRPr="00B61E69" w:rsidRDefault="00B61E69" w:rsidP="009C374A">
      <w:pPr>
        <w:numPr>
          <w:ilvl w:val="0"/>
          <w:numId w:val="21"/>
        </w:numPr>
        <w:spacing w:before="120" w:after="120" w:line="288" w:lineRule="auto"/>
        <w:jc w:val="both"/>
        <w:rPr>
          <w:rFonts w:ascii="Garamond" w:hAnsi="Garamond"/>
          <w:sz w:val="24"/>
          <w:szCs w:val="24"/>
        </w:rPr>
      </w:pPr>
      <w:r w:rsidRPr="00B61E69">
        <w:rPr>
          <w:rFonts w:ascii="Garamond" w:hAnsi="Garamond"/>
          <w:sz w:val="24"/>
          <w:szCs w:val="24"/>
        </w:rPr>
        <w:t xml:space="preserve">Ekspert, który w wyniku naruszenia zasad etycznych, został usunięty z Bazy, w okresie trzech kolejnych lat od daty poinformowania go o tym fakcie, nie może ponownie </w:t>
      </w:r>
      <w:r w:rsidRPr="00B61E69">
        <w:rPr>
          <w:rFonts w:ascii="Garamond" w:hAnsi="Garamond"/>
          <w:sz w:val="24"/>
          <w:szCs w:val="24"/>
        </w:rPr>
        <w:lastRenderedPageBreak/>
        <w:t>wnioskować o umieszczenie w Bazie.</w:t>
      </w:r>
      <w:r w:rsidRPr="00B61E69">
        <w:rPr>
          <w:rFonts w:ascii="Garamond" w:hAnsi="Garamond"/>
          <w:sz w:val="24"/>
          <w:szCs w:val="24"/>
        </w:rPr>
        <w:cr/>
      </w:r>
    </w:p>
    <w:p w14:paraId="00A84425" w14:textId="012ABE80" w:rsidR="00794325" w:rsidRDefault="006D6E6F" w:rsidP="009C374A">
      <w:pPr>
        <w:spacing w:before="120" w:after="12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Integralną część Regulaminu stanowią następujące </w:t>
      </w:r>
      <w:r w:rsidR="00794325">
        <w:rPr>
          <w:rFonts w:ascii="Garamond" w:hAnsi="Garamond"/>
          <w:sz w:val="24"/>
          <w:szCs w:val="24"/>
        </w:rPr>
        <w:t>Załączniki:</w:t>
      </w:r>
    </w:p>
    <w:p w14:paraId="524AE774" w14:textId="69E5CBCE" w:rsidR="00794325" w:rsidRPr="003D27EA" w:rsidRDefault="004828CC" w:rsidP="009C374A">
      <w:pPr>
        <w:pStyle w:val="Akapitzlist"/>
        <w:numPr>
          <w:ilvl w:val="0"/>
          <w:numId w:val="35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D27EA">
        <w:rPr>
          <w:rFonts w:ascii="Garamond" w:hAnsi="Garamond"/>
          <w:sz w:val="24"/>
          <w:szCs w:val="24"/>
        </w:rPr>
        <w:t xml:space="preserve">Wzór </w:t>
      </w:r>
      <w:r w:rsidR="000F14B1">
        <w:rPr>
          <w:rFonts w:ascii="Garamond" w:hAnsi="Garamond"/>
          <w:sz w:val="24"/>
          <w:szCs w:val="24"/>
        </w:rPr>
        <w:t>W</w:t>
      </w:r>
      <w:r w:rsidR="000F14B1" w:rsidRPr="003D27EA">
        <w:rPr>
          <w:rFonts w:ascii="Garamond" w:hAnsi="Garamond"/>
          <w:sz w:val="24"/>
          <w:szCs w:val="24"/>
        </w:rPr>
        <w:t xml:space="preserve">niosku </w:t>
      </w:r>
      <w:r w:rsidR="00794325" w:rsidRPr="003D27EA">
        <w:rPr>
          <w:rFonts w:ascii="Garamond" w:hAnsi="Garamond"/>
          <w:sz w:val="24"/>
          <w:szCs w:val="24"/>
        </w:rPr>
        <w:t>o wpis do Bazy kandydatów na ekspertów</w:t>
      </w:r>
      <w:r w:rsidR="00BA6AD6" w:rsidRPr="003D27EA">
        <w:rPr>
          <w:rFonts w:ascii="Garamond" w:hAnsi="Garamond"/>
          <w:sz w:val="24"/>
          <w:szCs w:val="24"/>
        </w:rPr>
        <w:t xml:space="preserve"> Agencji Badań Medycznych</w:t>
      </w:r>
      <w:r w:rsidR="00D43D09">
        <w:rPr>
          <w:rFonts w:ascii="Garamond" w:hAnsi="Garamond"/>
          <w:sz w:val="24"/>
          <w:szCs w:val="24"/>
        </w:rPr>
        <w:t>.</w:t>
      </w:r>
    </w:p>
    <w:p w14:paraId="1E9E26D5" w14:textId="77777777" w:rsidR="00D43D09" w:rsidRDefault="00B32C98" w:rsidP="009C374A">
      <w:pPr>
        <w:pStyle w:val="Akapitzlist"/>
        <w:numPr>
          <w:ilvl w:val="0"/>
          <w:numId w:val="35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D27EA">
        <w:rPr>
          <w:rFonts w:ascii="Garamond" w:hAnsi="Garamond"/>
          <w:sz w:val="24"/>
          <w:szCs w:val="24"/>
        </w:rPr>
        <w:t>Wzór oświadczenia kandydata na eksperta Agencji Badań Medycznych</w:t>
      </w:r>
      <w:r w:rsidR="00D43D09">
        <w:rPr>
          <w:rFonts w:ascii="Garamond" w:hAnsi="Garamond"/>
          <w:sz w:val="24"/>
          <w:szCs w:val="24"/>
        </w:rPr>
        <w:t>.</w:t>
      </w:r>
    </w:p>
    <w:p w14:paraId="34448894" w14:textId="77777777" w:rsidR="00D43D09" w:rsidRDefault="00D43D09" w:rsidP="009C374A">
      <w:pPr>
        <w:pStyle w:val="Akapitzlist"/>
        <w:numPr>
          <w:ilvl w:val="0"/>
          <w:numId w:val="35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Wzór Zamówienia.</w:t>
      </w:r>
    </w:p>
    <w:p w14:paraId="44386F61" w14:textId="2FC88A2F" w:rsidR="00D43D09" w:rsidRDefault="00D43D09" w:rsidP="009C374A">
      <w:pPr>
        <w:pStyle w:val="Akapitzlist"/>
        <w:numPr>
          <w:ilvl w:val="0"/>
          <w:numId w:val="35"/>
        </w:numPr>
        <w:spacing w:before="120" w:after="120" w:line="288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Wzór </w:t>
      </w:r>
      <w:r w:rsidR="006D6E6F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świadczenia o bezstronności i poufności.</w:t>
      </w:r>
    </w:p>
    <w:p w14:paraId="432E0A5D" w14:textId="021C80BB" w:rsidR="003A4B4D" w:rsidRDefault="00D43D09" w:rsidP="009C374A">
      <w:pPr>
        <w:pStyle w:val="Akapitzlist"/>
        <w:numPr>
          <w:ilvl w:val="0"/>
          <w:numId w:val="35"/>
        </w:numPr>
        <w:spacing w:before="120" w:after="120" w:line="288" w:lineRule="auto"/>
        <w:contextualSpacing w:val="0"/>
        <w:jc w:val="both"/>
      </w:pPr>
      <w:r>
        <w:rPr>
          <w:rFonts w:ascii="Garamond" w:hAnsi="Garamond"/>
          <w:sz w:val="24"/>
          <w:szCs w:val="24"/>
        </w:rPr>
        <w:t xml:space="preserve">Formularz danych </w:t>
      </w:r>
      <w:r w:rsidR="006D6E6F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ksperta do celów rozliczeniowych.</w:t>
      </w:r>
    </w:p>
    <w:p w14:paraId="544217D3" w14:textId="77777777" w:rsidR="00237B96" w:rsidRPr="007F0071" w:rsidRDefault="00237B96" w:rsidP="009C374A">
      <w:pPr>
        <w:spacing w:before="120" w:after="120" w:line="288" w:lineRule="auto"/>
        <w:rPr>
          <w:sz w:val="24"/>
          <w:szCs w:val="24"/>
        </w:rPr>
      </w:pPr>
    </w:p>
    <w:sectPr w:rsidR="00237B96" w:rsidRPr="007F0071" w:rsidSect="00B941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62FCE" w14:textId="77777777" w:rsidR="003B1CD5" w:rsidRDefault="003B1CD5" w:rsidP="00794325">
      <w:pPr>
        <w:spacing w:after="0" w:line="240" w:lineRule="auto"/>
      </w:pPr>
      <w:r>
        <w:separator/>
      </w:r>
    </w:p>
  </w:endnote>
  <w:endnote w:type="continuationSeparator" w:id="0">
    <w:p w14:paraId="4844754D" w14:textId="77777777" w:rsidR="003B1CD5" w:rsidRDefault="003B1CD5" w:rsidP="0079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7625492"/>
      <w:docPartObj>
        <w:docPartGallery w:val="Page Numbers (Bottom of Page)"/>
        <w:docPartUnique/>
      </w:docPartObj>
    </w:sdtPr>
    <w:sdtEndPr/>
    <w:sdtContent>
      <w:p w14:paraId="5B04FE3B" w14:textId="77777777" w:rsidR="00B94170" w:rsidRDefault="00B94170">
        <w:pPr>
          <w:pStyle w:val="Stopka"/>
          <w:jc w:val="right"/>
        </w:pPr>
        <w:r w:rsidRPr="009C374A">
          <w:rPr>
            <w:rFonts w:ascii="Garamond" w:hAnsi="Garamond"/>
          </w:rPr>
          <w:fldChar w:fldCharType="begin"/>
        </w:r>
        <w:r w:rsidRPr="009C374A">
          <w:rPr>
            <w:rFonts w:ascii="Garamond" w:hAnsi="Garamond"/>
          </w:rPr>
          <w:instrText>PAGE   \* MERGEFORMAT</w:instrText>
        </w:r>
        <w:r w:rsidRPr="009C374A">
          <w:rPr>
            <w:rFonts w:ascii="Garamond" w:hAnsi="Garamond"/>
          </w:rPr>
          <w:fldChar w:fldCharType="separate"/>
        </w:r>
        <w:r w:rsidR="00ED0D26" w:rsidRPr="009C374A">
          <w:rPr>
            <w:rFonts w:ascii="Garamond" w:hAnsi="Garamond"/>
            <w:noProof/>
          </w:rPr>
          <w:t>7</w:t>
        </w:r>
        <w:r w:rsidRPr="009C374A">
          <w:rPr>
            <w:rFonts w:ascii="Garamond" w:hAnsi="Garamond"/>
          </w:rPr>
          <w:fldChar w:fldCharType="end"/>
        </w:r>
      </w:p>
    </w:sdtContent>
  </w:sdt>
  <w:p w14:paraId="699A0BA7" w14:textId="77777777" w:rsidR="00B94170" w:rsidRPr="00B94170" w:rsidRDefault="00B94170" w:rsidP="00B94170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Calibri" w:hAnsi="Garamond" w:cs="Arial"/>
      </w:rPr>
    </w:pPr>
    <w:r w:rsidRPr="00B94170">
      <w:rPr>
        <w:rFonts w:ascii="Garamond" w:eastAsia="Calibri" w:hAnsi="Garamond" w:cs="Arial"/>
      </w:rPr>
      <w:t>Agencja Badań Medycznych, ul. Moniuszki 1 A, 00-014 Warszawa</w:t>
    </w:r>
  </w:p>
  <w:p w14:paraId="55BDE6ED" w14:textId="77777777" w:rsidR="00B94170" w:rsidRPr="00B94170" w:rsidRDefault="00B94170" w:rsidP="00B94170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Calibri" w:hAnsi="Garamond" w:cs="Arial"/>
        <w:lang w:val="en-US"/>
      </w:rPr>
    </w:pPr>
    <w:r w:rsidRPr="00B94170">
      <w:rPr>
        <w:rFonts w:ascii="Garamond" w:eastAsia="Calibri" w:hAnsi="Garamond" w:cs="Arial"/>
        <w:lang w:val="en-US"/>
      </w:rPr>
      <w:t xml:space="preserve">e-mail: </w:t>
    </w:r>
    <w:hyperlink r:id="rId1" w:history="1">
      <w:r w:rsidRPr="00B94170">
        <w:rPr>
          <w:rFonts w:ascii="Garamond" w:eastAsia="Calibri" w:hAnsi="Garamond" w:cs="Arial"/>
          <w:color w:val="0563C1"/>
          <w:u w:val="single"/>
          <w:lang w:val="en-US"/>
        </w:rPr>
        <w:t>kancelaria@abm.gov.pl</w:t>
      </w:r>
    </w:hyperlink>
    <w:r w:rsidRPr="00B94170">
      <w:rPr>
        <w:rFonts w:ascii="Garamond" w:eastAsia="Calibri" w:hAnsi="Garamond" w:cs="Arial"/>
        <w:lang w:val="en-US"/>
      </w:rPr>
      <w:t xml:space="preserve">, </w:t>
    </w:r>
  </w:p>
  <w:p w14:paraId="7150E318" w14:textId="77777777" w:rsidR="00B94170" w:rsidRPr="00B94170" w:rsidRDefault="00B94170" w:rsidP="00B94170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Calibri" w:hAnsi="Garamond" w:cs="Arial"/>
      </w:rPr>
    </w:pPr>
    <w:r w:rsidRPr="00B94170">
      <w:rPr>
        <w:rFonts w:ascii="Garamond" w:eastAsia="Calibri" w:hAnsi="Garamond" w:cs="Arial"/>
      </w:rPr>
      <w:t>NIP: 5252783949   REGON: 382836515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1D7D2" w14:textId="77777777" w:rsidR="003B1CD5" w:rsidRDefault="003B1CD5" w:rsidP="00794325">
      <w:pPr>
        <w:spacing w:after="0" w:line="240" w:lineRule="auto"/>
      </w:pPr>
      <w:r>
        <w:separator/>
      </w:r>
    </w:p>
  </w:footnote>
  <w:footnote w:type="continuationSeparator" w:id="0">
    <w:p w14:paraId="77ECEBB7" w14:textId="77777777" w:rsidR="003B1CD5" w:rsidRDefault="003B1CD5" w:rsidP="0079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06C3B" w14:textId="77777777" w:rsidR="00B94910" w:rsidRDefault="00B949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B85F5C" wp14:editId="1A2F383F">
          <wp:simplePos x="0" y="0"/>
          <wp:positionH relativeFrom="column">
            <wp:posOffset>-480695</wp:posOffset>
          </wp:positionH>
          <wp:positionV relativeFrom="paragraph">
            <wp:posOffset>-316230</wp:posOffset>
          </wp:positionV>
          <wp:extent cx="1603375" cy="76644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375" cy="766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080"/>
    <w:multiLevelType w:val="hybridMultilevel"/>
    <w:tmpl w:val="75FEFDE6"/>
    <w:lvl w:ilvl="0" w:tplc="A492E2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3311697"/>
    <w:multiLevelType w:val="hybridMultilevel"/>
    <w:tmpl w:val="C95EAA20"/>
    <w:lvl w:ilvl="0" w:tplc="1A34BF4C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E14972"/>
    <w:multiLevelType w:val="hybridMultilevel"/>
    <w:tmpl w:val="C7B88E96"/>
    <w:lvl w:ilvl="0" w:tplc="018CA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C5C9E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20F9"/>
    <w:multiLevelType w:val="hybridMultilevel"/>
    <w:tmpl w:val="3126FF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62617"/>
    <w:multiLevelType w:val="hybridMultilevel"/>
    <w:tmpl w:val="F2321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1382"/>
    <w:multiLevelType w:val="hybridMultilevel"/>
    <w:tmpl w:val="A4C49CAE"/>
    <w:lvl w:ilvl="0" w:tplc="D986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61838"/>
    <w:multiLevelType w:val="hybridMultilevel"/>
    <w:tmpl w:val="A3F0D5F8"/>
    <w:lvl w:ilvl="0" w:tplc="D25A4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630F2"/>
    <w:multiLevelType w:val="hybridMultilevel"/>
    <w:tmpl w:val="3BEE79EC"/>
    <w:lvl w:ilvl="0" w:tplc="F91AEFB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14721"/>
    <w:multiLevelType w:val="hybridMultilevel"/>
    <w:tmpl w:val="CE0E863C"/>
    <w:lvl w:ilvl="0" w:tplc="6F8CB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A18D2"/>
    <w:multiLevelType w:val="hybridMultilevel"/>
    <w:tmpl w:val="AF70CE08"/>
    <w:lvl w:ilvl="0" w:tplc="D25A4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C2E6A"/>
    <w:multiLevelType w:val="hybridMultilevel"/>
    <w:tmpl w:val="87D09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26252"/>
    <w:multiLevelType w:val="hybridMultilevel"/>
    <w:tmpl w:val="743A2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74200"/>
    <w:multiLevelType w:val="hybridMultilevel"/>
    <w:tmpl w:val="CFDA9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E2935"/>
    <w:multiLevelType w:val="hybridMultilevel"/>
    <w:tmpl w:val="15B07C68"/>
    <w:lvl w:ilvl="0" w:tplc="018CA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C5C9E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24004"/>
    <w:multiLevelType w:val="hybridMultilevel"/>
    <w:tmpl w:val="64DCE2BC"/>
    <w:lvl w:ilvl="0" w:tplc="1C903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D59F7"/>
    <w:multiLevelType w:val="hybridMultilevel"/>
    <w:tmpl w:val="88B2B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5AC0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A2204"/>
    <w:multiLevelType w:val="hybridMultilevel"/>
    <w:tmpl w:val="318416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5A719F"/>
    <w:multiLevelType w:val="hybridMultilevel"/>
    <w:tmpl w:val="52AAD292"/>
    <w:lvl w:ilvl="0" w:tplc="6F8CB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C438C"/>
    <w:multiLevelType w:val="hybridMultilevel"/>
    <w:tmpl w:val="F98AD288"/>
    <w:lvl w:ilvl="0" w:tplc="6D5E1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B6FCA"/>
    <w:multiLevelType w:val="hybridMultilevel"/>
    <w:tmpl w:val="8CA8AA18"/>
    <w:lvl w:ilvl="0" w:tplc="7C46E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BA2BC5"/>
    <w:multiLevelType w:val="hybridMultilevel"/>
    <w:tmpl w:val="95C65890"/>
    <w:lvl w:ilvl="0" w:tplc="018CA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5C9E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70D22"/>
    <w:multiLevelType w:val="hybridMultilevel"/>
    <w:tmpl w:val="9EDE3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2660D"/>
    <w:multiLevelType w:val="hybridMultilevel"/>
    <w:tmpl w:val="F98AD288"/>
    <w:lvl w:ilvl="0" w:tplc="6D5E1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949B2"/>
    <w:multiLevelType w:val="hybridMultilevel"/>
    <w:tmpl w:val="F076863A"/>
    <w:lvl w:ilvl="0" w:tplc="A492E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238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112585"/>
    <w:multiLevelType w:val="hybridMultilevel"/>
    <w:tmpl w:val="0130C988"/>
    <w:lvl w:ilvl="0" w:tplc="F78A2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D4170"/>
    <w:multiLevelType w:val="hybridMultilevel"/>
    <w:tmpl w:val="408EF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E6332"/>
    <w:multiLevelType w:val="hybridMultilevel"/>
    <w:tmpl w:val="0B2E28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32F28"/>
    <w:multiLevelType w:val="hybridMultilevel"/>
    <w:tmpl w:val="ABDCC4E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50BA32F5"/>
    <w:multiLevelType w:val="hybridMultilevel"/>
    <w:tmpl w:val="2806CADE"/>
    <w:lvl w:ilvl="0" w:tplc="D25A42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6985D84"/>
    <w:multiLevelType w:val="hybridMultilevel"/>
    <w:tmpl w:val="9206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133C8"/>
    <w:multiLevelType w:val="hybridMultilevel"/>
    <w:tmpl w:val="DD800FA2"/>
    <w:lvl w:ilvl="0" w:tplc="A492E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214CA"/>
    <w:multiLevelType w:val="hybridMultilevel"/>
    <w:tmpl w:val="026EA640"/>
    <w:lvl w:ilvl="0" w:tplc="1C903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8C2697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45C81"/>
    <w:multiLevelType w:val="hybridMultilevel"/>
    <w:tmpl w:val="1394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E0A67"/>
    <w:multiLevelType w:val="hybridMultilevel"/>
    <w:tmpl w:val="63B0F22A"/>
    <w:lvl w:ilvl="0" w:tplc="A492E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06254"/>
    <w:multiLevelType w:val="hybridMultilevel"/>
    <w:tmpl w:val="E5DE18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0E7E46"/>
    <w:multiLevelType w:val="hybridMultilevel"/>
    <w:tmpl w:val="DBD2C70A"/>
    <w:lvl w:ilvl="0" w:tplc="018CA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C891F0">
      <w:start w:val="1"/>
      <w:numFmt w:val="decimal"/>
      <w:lvlText w:val="%2)"/>
      <w:lvlJc w:val="left"/>
      <w:pPr>
        <w:ind w:left="1495" w:hanging="360"/>
      </w:pPr>
      <w:rPr>
        <w:b w:val="0"/>
      </w:rPr>
    </w:lvl>
    <w:lvl w:ilvl="2" w:tplc="0C5C9E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B26B0"/>
    <w:multiLevelType w:val="hybridMultilevel"/>
    <w:tmpl w:val="C046F0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5A71A1"/>
    <w:multiLevelType w:val="hybridMultilevel"/>
    <w:tmpl w:val="E8CC5C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2A14E4"/>
    <w:multiLevelType w:val="hybridMultilevel"/>
    <w:tmpl w:val="2F821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C20DA9"/>
    <w:multiLevelType w:val="hybridMultilevel"/>
    <w:tmpl w:val="55480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51E80"/>
    <w:multiLevelType w:val="hybridMultilevel"/>
    <w:tmpl w:val="7C66D8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11F0EC9"/>
    <w:multiLevelType w:val="hybridMultilevel"/>
    <w:tmpl w:val="EBC68E10"/>
    <w:lvl w:ilvl="0" w:tplc="018CA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C5C9E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936B2"/>
    <w:multiLevelType w:val="hybridMultilevel"/>
    <w:tmpl w:val="8758BABE"/>
    <w:lvl w:ilvl="0" w:tplc="9432BA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D1E4BDD"/>
    <w:multiLevelType w:val="hybridMultilevel"/>
    <w:tmpl w:val="4746B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4"/>
  </w:num>
  <w:num w:numId="4">
    <w:abstractNumId w:val="31"/>
  </w:num>
  <w:num w:numId="5">
    <w:abstractNumId w:val="30"/>
  </w:num>
  <w:num w:numId="6">
    <w:abstractNumId w:val="15"/>
  </w:num>
  <w:num w:numId="7">
    <w:abstractNumId w:val="33"/>
  </w:num>
  <w:num w:numId="8">
    <w:abstractNumId w:val="25"/>
  </w:num>
  <w:num w:numId="9">
    <w:abstractNumId w:val="3"/>
  </w:num>
  <w:num w:numId="10">
    <w:abstractNumId w:val="34"/>
  </w:num>
  <w:num w:numId="11">
    <w:abstractNumId w:val="37"/>
  </w:num>
  <w:num w:numId="12">
    <w:abstractNumId w:val="0"/>
  </w:num>
  <w:num w:numId="13">
    <w:abstractNumId w:val="23"/>
  </w:num>
  <w:num w:numId="14">
    <w:abstractNumId w:val="5"/>
  </w:num>
  <w:num w:numId="15">
    <w:abstractNumId w:val="28"/>
  </w:num>
  <w:num w:numId="16">
    <w:abstractNumId w:val="22"/>
  </w:num>
  <w:num w:numId="17">
    <w:abstractNumId w:val="6"/>
  </w:num>
  <w:num w:numId="18">
    <w:abstractNumId w:val="9"/>
  </w:num>
  <w:num w:numId="19">
    <w:abstractNumId w:val="24"/>
  </w:num>
  <w:num w:numId="20">
    <w:abstractNumId w:val="8"/>
  </w:num>
  <w:num w:numId="21">
    <w:abstractNumId w:val="17"/>
  </w:num>
  <w:num w:numId="22">
    <w:abstractNumId w:val="29"/>
  </w:num>
  <w:num w:numId="23">
    <w:abstractNumId w:val="20"/>
  </w:num>
  <w:num w:numId="24">
    <w:abstractNumId w:val="13"/>
  </w:num>
  <w:num w:numId="25">
    <w:abstractNumId w:val="2"/>
  </w:num>
  <w:num w:numId="26">
    <w:abstractNumId w:val="41"/>
  </w:num>
  <w:num w:numId="27">
    <w:abstractNumId w:val="35"/>
  </w:num>
  <w:num w:numId="28">
    <w:abstractNumId w:val="18"/>
  </w:num>
  <w:num w:numId="29">
    <w:abstractNumId w:val="12"/>
  </w:num>
  <w:num w:numId="30">
    <w:abstractNumId w:val="40"/>
  </w:num>
  <w:num w:numId="31">
    <w:abstractNumId w:val="38"/>
  </w:num>
  <w:num w:numId="32">
    <w:abstractNumId w:val="16"/>
  </w:num>
  <w:num w:numId="33">
    <w:abstractNumId w:val="1"/>
  </w:num>
  <w:num w:numId="34">
    <w:abstractNumId w:val="21"/>
  </w:num>
  <w:num w:numId="35">
    <w:abstractNumId w:val="7"/>
  </w:num>
  <w:num w:numId="36">
    <w:abstractNumId w:val="39"/>
  </w:num>
  <w:num w:numId="37">
    <w:abstractNumId w:val="27"/>
  </w:num>
  <w:num w:numId="38">
    <w:abstractNumId w:val="11"/>
  </w:num>
  <w:num w:numId="39">
    <w:abstractNumId w:val="4"/>
  </w:num>
  <w:num w:numId="40">
    <w:abstractNumId w:val="32"/>
  </w:num>
  <w:num w:numId="41">
    <w:abstractNumId w:val="10"/>
  </w:num>
  <w:num w:numId="42">
    <w:abstractNumId w:val="42"/>
  </w:num>
  <w:num w:numId="43">
    <w:abstractNumId w:val="4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84"/>
    <w:rsid w:val="000217F7"/>
    <w:rsid w:val="00026941"/>
    <w:rsid w:val="00032D7C"/>
    <w:rsid w:val="00033584"/>
    <w:rsid w:val="00035220"/>
    <w:rsid w:val="000449FB"/>
    <w:rsid w:val="000451FC"/>
    <w:rsid w:val="00056926"/>
    <w:rsid w:val="000B3FAF"/>
    <w:rsid w:val="000B7471"/>
    <w:rsid w:val="000D2678"/>
    <w:rsid w:val="000D32EA"/>
    <w:rsid w:val="000D47A6"/>
    <w:rsid w:val="000E0B8D"/>
    <w:rsid w:val="000F14B1"/>
    <w:rsid w:val="000F5337"/>
    <w:rsid w:val="000F6C59"/>
    <w:rsid w:val="00121C77"/>
    <w:rsid w:val="00163EFD"/>
    <w:rsid w:val="00171B6A"/>
    <w:rsid w:val="00176DF8"/>
    <w:rsid w:val="00176FBE"/>
    <w:rsid w:val="001A1C12"/>
    <w:rsid w:val="001A5035"/>
    <w:rsid w:val="001B3470"/>
    <w:rsid w:val="001B604F"/>
    <w:rsid w:val="001C4A85"/>
    <w:rsid w:val="002312EA"/>
    <w:rsid w:val="002322B4"/>
    <w:rsid w:val="00237B96"/>
    <w:rsid w:val="00260ADD"/>
    <w:rsid w:val="00286A2E"/>
    <w:rsid w:val="002921B6"/>
    <w:rsid w:val="00297296"/>
    <w:rsid w:val="002A4981"/>
    <w:rsid w:val="002E644E"/>
    <w:rsid w:val="002F1744"/>
    <w:rsid w:val="002F70BC"/>
    <w:rsid w:val="002F7A93"/>
    <w:rsid w:val="00303967"/>
    <w:rsid w:val="00317765"/>
    <w:rsid w:val="00336426"/>
    <w:rsid w:val="00342BC9"/>
    <w:rsid w:val="00342CA4"/>
    <w:rsid w:val="00355357"/>
    <w:rsid w:val="00364BA2"/>
    <w:rsid w:val="00381E32"/>
    <w:rsid w:val="003939BA"/>
    <w:rsid w:val="003A4B4D"/>
    <w:rsid w:val="003A55EC"/>
    <w:rsid w:val="003B1CD5"/>
    <w:rsid w:val="003D27EA"/>
    <w:rsid w:val="003D44E2"/>
    <w:rsid w:val="003D4E80"/>
    <w:rsid w:val="003F461E"/>
    <w:rsid w:val="00425C6B"/>
    <w:rsid w:val="00437765"/>
    <w:rsid w:val="00447E29"/>
    <w:rsid w:val="00473D85"/>
    <w:rsid w:val="00475DF8"/>
    <w:rsid w:val="004828CC"/>
    <w:rsid w:val="00486B09"/>
    <w:rsid w:val="00493564"/>
    <w:rsid w:val="00497580"/>
    <w:rsid w:val="004A2B7C"/>
    <w:rsid w:val="004B5642"/>
    <w:rsid w:val="004C05ED"/>
    <w:rsid w:val="004D0520"/>
    <w:rsid w:val="004D0A2C"/>
    <w:rsid w:val="005032AC"/>
    <w:rsid w:val="005249CB"/>
    <w:rsid w:val="00541174"/>
    <w:rsid w:val="00550999"/>
    <w:rsid w:val="00550AED"/>
    <w:rsid w:val="00551D68"/>
    <w:rsid w:val="00567801"/>
    <w:rsid w:val="005A04D3"/>
    <w:rsid w:val="005A25F0"/>
    <w:rsid w:val="005C4158"/>
    <w:rsid w:val="005C4F18"/>
    <w:rsid w:val="005C623D"/>
    <w:rsid w:val="005C64AC"/>
    <w:rsid w:val="005C6731"/>
    <w:rsid w:val="005D4327"/>
    <w:rsid w:val="005D49BA"/>
    <w:rsid w:val="005E169D"/>
    <w:rsid w:val="00634EB1"/>
    <w:rsid w:val="00664699"/>
    <w:rsid w:val="006659D6"/>
    <w:rsid w:val="00671535"/>
    <w:rsid w:val="00687959"/>
    <w:rsid w:val="006939DF"/>
    <w:rsid w:val="00693B32"/>
    <w:rsid w:val="0069730C"/>
    <w:rsid w:val="006B2131"/>
    <w:rsid w:val="006B75AF"/>
    <w:rsid w:val="006C2EC1"/>
    <w:rsid w:val="006D0716"/>
    <w:rsid w:val="006D3393"/>
    <w:rsid w:val="006D6E6F"/>
    <w:rsid w:val="006F101D"/>
    <w:rsid w:val="007129F2"/>
    <w:rsid w:val="00720E1D"/>
    <w:rsid w:val="00726822"/>
    <w:rsid w:val="00737F2C"/>
    <w:rsid w:val="00751D53"/>
    <w:rsid w:val="007821B2"/>
    <w:rsid w:val="007936F9"/>
    <w:rsid w:val="00794325"/>
    <w:rsid w:val="0079600A"/>
    <w:rsid w:val="00796F01"/>
    <w:rsid w:val="007D602C"/>
    <w:rsid w:val="007D785F"/>
    <w:rsid w:val="007E34CD"/>
    <w:rsid w:val="007E5C5F"/>
    <w:rsid w:val="007F0071"/>
    <w:rsid w:val="008024F2"/>
    <w:rsid w:val="0082007D"/>
    <w:rsid w:val="008720AC"/>
    <w:rsid w:val="00872FE0"/>
    <w:rsid w:val="00873855"/>
    <w:rsid w:val="00890CF4"/>
    <w:rsid w:val="008A674A"/>
    <w:rsid w:val="008C5A6D"/>
    <w:rsid w:val="008D0B8E"/>
    <w:rsid w:val="008D4712"/>
    <w:rsid w:val="008D7A0F"/>
    <w:rsid w:val="008F2881"/>
    <w:rsid w:val="008F6A89"/>
    <w:rsid w:val="009056AF"/>
    <w:rsid w:val="00926510"/>
    <w:rsid w:val="0092684B"/>
    <w:rsid w:val="00931BDA"/>
    <w:rsid w:val="0094189F"/>
    <w:rsid w:val="00975D9C"/>
    <w:rsid w:val="00986BA4"/>
    <w:rsid w:val="00993B62"/>
    <w:rsid w:val="00995B56"/>
    <w:rsid w:val="009A7F33"/>
    <w:rsid w:val="009C374A"/>
    <w:rsid w:val="009C672E"/>
    <w:rsid w:val="009D580A"/>
    <w:rsid w:val="009F6756"/>
    <w:rsid w:val="00A00D64"/>
    <w:rsid w:val="00A216C7"/>
    <w:rsid w:val="00A36B27"/>
    <w:rsid w:val="00A4490F"/>
    <w:rsid w:val="00A44F85"/>
    <w:rsid w:val="00A5335C"/>
    <w:rsid w:val="00A56007"/>
    <w:rsid w:val="00A81C7B"/>
    <w:rsid w:val="00A83F87"/>
    <w:rsid w:val="00A926D3"/>
    <w:rsid w:val="00A951C9"/>
    <w:rsid w:val="00A954BC"/>
    <w:rsid w:val="00AA2CDA"/>
    <w:rsid w:val="00AA5066"/>
    <w:rsid w:val="00AB40F5"/>
    <w:rsid w:val="00AB6172"/>
    <w:rsid w:val="00AD1E46"/>
    <w:rsid w:val="00AD4F1A"/>
    <w:rsid w:val="00AD65CC"/>
    <w:rsid w:val="00AE6685"/>
    <w:rsid w:val="00AF60C5"/>
    <w:rsid w:val="00B04851"/>
    <w:rsid w:val="00B10648"/>
    <w:rsid w:val="00B23DCE"/>
    <w:rsid w:val="00B32C98"/>
    <w:rsid w:val="00B36701"/>
    <w:rsid w:val="00B37C6C"/>
    <w:rsid w:val="00B61E69"/>
    <w:rsid w:val="00B74D6F"/>
    <w:rsid w:val="00B94170"/>
    <w:rsid w:val="00B94910"/>
    <w:rsid w:val="00BA53D1"/>
    <w:rsid w:val="00BA6AD6"/>
    <w:rsid w:val="00BB459A"/>
    <w:rsid w:val="00BC2D33"/>
    <w:rsid w:val="00BC5E02"/>
    <w:rsid w:val="00BD44AC"/>
    <w:rsid w:val="00BE254B"/>
    <w:rsid w:val="00BE69B1"/>
    <w:rsid w:val="00C01795"/>
    <w:rsid w:val="00C017F0"/>
    <w:rsid w:val="00C11D1A"/>
    <w:rsid w:val="00C151CE"/>
    <w:rsid w:val="00C27259"/>
    <w:rsid w:val="00C35C41"/>
    <w:rsid w:val="00C75B04"/>
    <w:rsid w:val="00C83125"/>
    <w:rsid w:val="00C8564E"/>
    <w:rsid w:val="00C861F7"/>
    <w:rsid w:val="00C9144D"/>
    <w:rsid w:val="00C93009"/>
    <w:rsid w:val="00C93927"/>
    <w:rsid w:val="00CC0772"/>
    <w:rsid w:val="00CE3E8B"/>
    <w:rsid w:val="00CF44D4"/>
    <w:rsid w:val="00D06FDF"/>
    <w:rsid w:val="00D42478"/>
    <w:rsid w:val="00D43D09"/>
    <w:rsid w:val="00D84CF2"/>
    <w:rsid w:val="00D87017"/>
    <w:rsid w:val="00D92C1A"/>
    <w:rsid w:val="00D94B7A"/>
    <w:rsid w:val="00DC4594"/>
    <w:rsid w:val="00DD1D4A"/>
    <w:rsid w:val="00DD7882"/>
    <w:rsid w:val="00DE12D5"/>
    <w:rsid w:val="00DF68EC"/>
    <w:rsid w:val="00DF6EB2"/>
    <w:rsid w:val="00E076A3"/>
    <w:rsid w:val="00E164AA"/>
    <w:rsid w:val="00E174F0"/>
    <w:rsid w:val="00E27AD9"/>
    <w:rsid w:val="00E42FBE"/>
    <w:rsid w:val="00E47BC1"/>
    <w:rsid w:val="00E536E7"/>
    <w:rsid w:val="00E56D62"/>
    <w:rsid w:val="00E635CF"/>
    <w:rsid w:val="00E71239"/>
    <w:rsid w:val="00E71387"/>
    <w:rsid w:val="00E71EEC"/>
    <w:rsid w:val="00E72E77"/>
    <w:rsid w:val="00E831AB"/>
    <w:rsid w:val="00E83871"/>
    <w:rsid w:val="00E95D5B"/>
    <w:rsid w:val="00EB13EA"/>
    <w:rsid w:val="00EC2132"/>
    <w:rsid w:val="00EC264F"/>
    <w:rsid w:val="00ED0D26"/>
    <w:rsid w:val="00ED7363"/>
    <w:rsid w:val="00F10A11"/>
    <w:rsid w:val="00F1577A"/>
    <w:rsid w:val="00F2552B"/>
    <w:rsid w:val="00F677F6"/>
    <w:rsid w:val="00F75D3F"/>
    <w:rsid w:val="00F80B3D"/>
    <w:rsid w:val="00F82948"/>
    <w:rsid w:val="00F92DCD"/>
    <w:rsid w:val="00FA29C9"/>
    <w:rsid w:val="00FA462C"/>
    <w:rsid w:val="00FC1B02"/>
    <w:rsid w:val="00FD05E1"/>
    <w:rsid w:val="00FD0E73"/>
    <w:rsid w:val="00FD1517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958F"/>
  <w15:docId w15:val="{B85323F8-BC37-4409-92EE-32DE800A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0C5"/>
  </w:style>
  <w:style w:type="paragraph" w:styleId="Nagwek1">
    <w:name w:val="heading 1"/>
    <w:basedOn w:val="Normalny"/>
    <w:link w:val="Nagwek1Znak"/>
    <w:uiPriority w:val="9"/>
    <w:qFormat/>
    <w:rsid w:val="00DF6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5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F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D4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6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6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6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4AA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07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32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32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9432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F68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910"/>
  </w:style>
  <w:style w:type="paragraph" w:styleId="Stopka">
    <w:name w:val="footer"/>
    <w:basedOn w:val="Normalny"/>
    <w:link w:val="StopkaZnak"/>
    <w:uiPriority w:val="99"/>
    <w:unhideWhenUsed/>
    <w:rsid w:val="00B9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910"/>
  </w:style>
  <w:style w:type="paragraph" w:styleId="Poprawka">
    <w:name w:val="Revision"/>
    <w:hidden/>
    <w:uiPriority w:val="99"/>
    <w:semiHidden/>
    <w:rsid w:val="00AE6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b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ab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1233-126E-4237-BD61-D4D2DC46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1779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Gozdek Piotr</dc:creator>
  <cp:keywords/>
  <dc:description/>
  <cp:lastModifiedBy>Marta Glazar</cp:lastModifiedBy>
  <cp:revision>2</cp:revision>
  <cp:lastPrinted>2020-06-30T10:07:00Z</cp:lastPrinted>
  <dcterms:created xsi:type="dcterms:W3CDTF">2020-07-03T11:29:00Z</dcterms:created>
  <dcterms:modified xsi:type="dcterms:W3CDTF">2020-07-03T11:29:00Z</dcterms:modified>
</cp:coreProperties>
</file>