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8C09C" w14:textId="77777777" w:rsidR="009F258A" w:rsidRPr="00A96801" w:rsidRDefault="009F258A" w:rsidP="009E6789">
      <w:pPr>
        <w:widowControl w:val="0"/>
        <w:spacing w:after="120" w:line="271" w:lineRule="auto"/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A96801">
        <w:rPr>
          <w:rFonts w:ascii="Arial" w:hAnsi="Arial" w:cs="Arial"/>
          <w:i/>
          <w:snapToGrid w:val="0"/>
          <w:sz w:val="18"/>
          <w:szCs w:val="18"/>
        </w:rPr>
        <w:t>Załącznik Nr 2 do SWZ</w:t>
      </w:r>
    </w:p>
    <w:p w14:paraId="26C1CCCE" w14:textId="77777777" w:rsidR="009F258A" w:rsidRPr="009E6789" w:rsidRDefault="009F258A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73DAD426" w14:textId="77777777" w:rsidR="00F87958" w:rsidRPr="00A96801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>FORMULARZ OFERTY</w:t>
      </w:r>
    </w:p>
    <w:p w14:paraId="2D09A36D" w14:textId="77777777" w:rsidR="00F87958" w:rsidRPr="00A96801" w:rsidRDefault="00F87958" w:rsidP="009E6789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6801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A96801">
        <w:rPr>
          <w:rFonts w:ascii="Arial" w:hAnsi="Arial" w:cs="Arial"/>
          <w:b/>
          <w:sz w:val="22"/>
          <w:szCs w:val="22"/>
        </w:rPr>
        <w:t xml:space="preserve">dostawę </w:t>
      </w:r>
      <w:r w:rsidRPr="00A96801">
        <w:rPr>
          <w:rFonts w:ascii="Arial" w:eastAsia="Calibri" w:hAnsi="Arial" w:cs="Arial"/>
          <w:b/>
          <w:sz w:val="22"/>
          <w:szCs w:val="22"/>
        </w:rPr>
        <w:t>zestawów komputerowych</w:t>
      </w:r>
    </w:p>
    <w:p w14:paraId="65CF5C8B" w14:textId="77777777" w:rsidR="00F87958" w:rsidRPr="00A96801" w:rsidRDefault="00F87958" w:rsidP="009E6789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1E396E" w14:textId="77777777" w:rsidR="00F87958" w:rsidRPr="00A96801" w:rsidRDefault="00F87958" w:rsidP="009E6789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1C0242" w:rsidRPr="00A96801">
        <w:rPr>
          <w:rFonts w:ascii="Arial" w:hAnsi="Arial" w:cs="Arial"/>
          <w:b/>
          <w:snapToGrid w:val="0"/>
          <w:sz w:val="22"/>
          <w:szCs w:val="22"/>
        </w:rPr>
        <w:t>ZP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</w:t>
      </w:r>
      <w:r w:rsidR="009F258A" w:rsidRPr="00A96801">
        <w:rPr>
          <w:rFonts w:ascii="Arial" w:hAnsi="Arial" w:cs="Arial"/>
          <w:b/>
          <w:snapToGrid w:val="0"/>
          <w:sz w:val="22"/>
          <w:szCs w:val="22"/>
        </w:rPr>
        <w:t>3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/2021</w:t>
      </w:r>
    </w:p>
    <w:p w14:paraId="258E113F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4BEEF36D" w14:textId="77777777" w:rsidR="00F87958" w:rsidRPr="00A96801" w:rsidRDefault="00F87958" w:rsidP="009E6789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28FD8B0B" w14:textId="77777777" w:rsidR="00F87958" w:rsidRPr="00A96801" w:rsidRDefault="00F87958" w:rsidP="009E6789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F87958" w:rsidRPr="00A96801" w14:paraId="28F6B9F7" w14:textId="77777777" w:rsidTr="005C1CAC">
        <w:trPr>
          <w:trHeight w:val="698"/>
        </w:trPr>
        <w:tc>
          <w:tcPr>
            <w:tcW w:w="492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7A1B9B43" w14:textId="77777777" w:rsidTr="005C1CAC">
        <w:trPr>
          <w:trHeight w:val="474"/>
        </w:trPr>
        <w:tc>
          <w:tcPr>
            <w:tcW w:w="4928" w:type="dxa"/>
            <w:shd w:val="clear" w:color="auto" w:fill="D9D9D9"/>
          </w:tcPr>
          <w:p w14:paraId="1C4903A9" w14:textId="77777777" w:rsidR="00F87958" w:rsidRPr="00A96801" w:rsidRDefault="00F87958" w:rsidP="009E678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381E3673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20663BA9" w14:textId="77777777" w:rsidTr="005C1CAC">
        <w:trPr>
          <w:trHeight w:val="474"/>
        </w:trPr>
        <w:tc>
          <w:tcPr>
            <w:tcW w:w="4928" w:type="dxa"/>
            <w:shd w:val="clear" w:color="auto" w:fill="D9D9D9"/>
          </w:tcPr>
          <w:p w14:paraId="1020501B" w14:textId="77777777" w:rsidR="00F87958" w:rsidRPr="00A96801" w:rsidRDefault="00F87958" w:rsidP="009E6789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42ADCB8A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7958" w:rsidRPr="00A96801" w14:paraId="18D6D7D9" w14:textId="77777777" w:rsidTr="005C1CAC">
        <w:tc>
          <w:tcPr>
            <w:tcW w:w="492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0F04F38E" w14:textId="77777777" w:rsidTr="005C1CAC">
        <w:trPr>
          <w:trHeight w:val="1133"/>
        </w:trPr>
        <w:tc>
          <w:tcPr>
            <w:tcW w:w="4928" w:type="dxa"/>
            <w:shd w:val="clear" w:color="auto" w:fill="D9D9D9"/>
          </w:tcPr>
          <w:p w14:paraId="05236645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3A170EA7" w14:textId="77777777" w:rsidR="00F87958" w:rsidRPr="00A96801" w:rsidRDefault="00F87958" w:rsidP="009E6789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2199EF3E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297BD772" w14:textId="77777777" w:rsidR="00F87958" w:rsidRPr="00A96801" w:rsidRDefault="00F87958" w:rsidP="009E6789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4C003878" w14:textId="77777777" w:rsidR="00F87958" w:rsidRPr="00A96801" w:rsidRDefault="00F87958" w:rsidP="009E6789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3F83420A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89496F" w14:textId="77777777" w:rsidR="00F87958" w:rsidRPr="00A96801" w:rsidRDefault="00F87958" w:rsidP="009E6789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14:paraId="12D2EBF6" w14:textId="77777777" w:rsidR="00F87958" w:rsidRPr="00A96801" w:rsidRDefault="00F87958" w:rsidP="009E6789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14:paraId="40B2FE87" w14:textId="77777777" w:rsidR="00F87958" w:rsidRPr="00A96801" w:rsidRDefault="00F87958" w:rsidP="009E6789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DB69CB" w14:textId="258EB63E" w:rsidR="007F5E9A" w:rsidRPr="009E6789" w:rsidRDefault="00F87958" w:rsidP="009E6789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na </w:t>
      </w:r>
      <w:r w:rsidRPr="00A96801">
        <w:rPr>
          <w:rFonts w:ascii="Arial" w:hAnsi="Arial" w:cs="Arial"/>
          <w:b/>
          <w:sz w:val="22"/>
          <w:szCs w:val="22"/>
        </w:rPr>
        <w:t xml:space="preserve">dostawę </w:t>
      </w:r>
      <w:r w:rsidR="001C0242" w:rsidRPr="00A96801">
        <w:rPr>
          <w:rFonts w:ascii="Arial" w:hAnsi="Arial" w:cs="Arial"/>
          <w:b/>
          <w:sz w:val="22"/>
          <w:szCs w:val="22"/>
        </w:rPr>
        <w:t xml:space="preserve">maksymalnie </w:t>
      </w:r>
      <w:r w:rsidR="00380B11" w:rsidRPr="00A96801">
        <w:rPr>
          <w:rFonts w:ascii="Arial" w:eastAsia="Calibri" w:hAnsi="Arial" w:cs="Arial"/>
          <w:b/>
          <w:sz w:val="22"/>
          <w:szCs w:val="22"/>
        </w:rPr>
        <w:t>52</w:t>
      </w:r>
      <w:r w:rsidRPr="00A96801">
        <w:rPr>
          <w:rFonts w:ascii="Arial" w:eastAsia="Calibri" w:hAnsi="Arial" w:cs="Arial"/>
          <w:b/>
          <w:sz w:val="22"/>
          <w:szCs w:val="22"/>
        </w:rPr>
        <w:t xml:space="preserve"> zestawów komputerowych</w:t>
      </w:r>
      <w:r w:rsidR="001C0242" w:rsidRPr="00A96801">
        <w:rPr>
          <w:rFonts w:ascii="Arial" w:hAnsi="Arial" w:cs="Arial"/>
          <w:sz w:val="22"/>
          <w:szCs w:val="22"/>
        </w:rPr>
        <w:t xml:space="preserve">, </w:t>
      </w:r>
      <w:r w:rsidR="001C0242" w:rsidRPr="00A96801">
        <w:rPr>
          <w:rFonts w:ascii="Arial" w:eastAsiaTheme="minorHAnsi" w:hAnsi="Arial" w:cs="Arial"/>
          <w:sz w:val="22"/>
          <w:szCs w:val="22"/>
          <w:lang w:eastAsia="en-US"/>
        </w:rPr>
        <w:t xml:space="preserve">z których każdy składa się z: komputera przenośnego, systemu operacyjnego, monitora, myszy, klawiatury, podkładki żelowej pod mysz, podkładki żelowej pod klawiaturę oraz torby na laptopa dla Agencji Badań Medycznych, </w:t>
      </w:r>
      <w:r w:rsidR="001C0242" w:rsidRPr="00A96801">
        <w:rPr>
          <w:rFonts w:ascii="Arial" w:hAnsi="Arial" w:cs="Arial"/>
          <w:sz w:val="22"/>
          <w:szCs w:val="22"/>
        </w:rPr>
        <w:t xml:space="preserve">zgodnie z warunkami określonymi </w:t>
      </w:r>
      <w:r w:rsidR="001C0242" w:rsidRPr="00A96801">
        <w:rPr>
          <w:rFonts w:ascii="Arial" w:hAnsi="Arial" w:cs="Arial"/>
          <w:bCs/>
          <w:sz w:val="22"/>
          <w:szCs w:val="22"/>
        </w:rPr>
        <w:t>w</w:t>
      </w:r>
      <w:r w:rsidR="001C0242" w:rsidRPr="00A96801">
        <w:rPr>
          <w:rFonts w:ascii="Arial" w:hAnsi="Arial" w:cs="Arial"/>
          <w:b/>
          <w:sz w:val="22"/>
          <w:szCs w:val="22"/>
        </w:rPr>
        <w:t> Opisie Przedmiotu Zamówienia</w:t>
      </w:r>
      <w:r w:rsidR="001C0242" w:rsidRPr="00A96801">
        <w:rPr>
          <w:rFonts w:ascii="Arial" w:hAnsi="Arial" w:cs="Arial"/>
          <w:sz w:val="22"/>
          <w:szCs w:val="22"/>
        </w:rPr>
        <w:t>, zwanym dalej „OPZ”, stanowiącym Załącznik nr 1 do SWZ</w:t>
      </w:r>
      <w:r w:rsidR="001C0242" w:rsidRPr="00A96801">
        <w:rPr>
          <w:rFonts w:ascii="Arial" w:eastAsiaTheme="minorHAnsi" w:hAnsi="Arial" w:cs="Arial"/>
          <w:sz w:val="22"/>
          <w:szCs w:val="22"/>
          <w:lang w:eastAsia="en-US"/>
        </w:rPr>
        <w:t xml:space="preserve"> i z uwzględnieniem, że 35 zestawów komputerowych stanowi </w:t>
      </w:r>
      <w:r w:rsidR="001C0242" w:rsidRPr="00A96801">
        <w:rPr>
          <w:rFonts w:ascii="Arial" w:eastAsiaTheme="minorHAnsi" w:hAnsi="Arial" w:cs="Arial"/>
          <w:sz w:val="22"/>
          <w:szCs w:val="22"/>
          <w:lang w:eastAsia="en-US"/>
        </w:rPr>
        <w:lastRenderedPageBreak/>
        <w:t>zamówienie podstawowe, natomiast 17 zestawów komputerowych może zostać zrealizowane zgodnie z zasadami</w:t>
      </w:r>
      <w:r w:rsidR="001C0242" w:rsidRPr="009E6789">
        <w:rPr>
          <w:rFonts w:ascii="Arial" w:eastAsiaTheme="minorHAnsi" w:hAnsi="Arial" w:cs="Arial"/>
          <w:sz w:val="22"/>
          <w:szCs w:val="22"/>
          <w:lang w:eastAsia="en-US"/>
        </w:rPr>
        <w:t xml:space="preserve"> opisanymi w pkt 5.2 SWZ</w:t>
      </w:r>
      <w:r w:rsidR="009E6789" w:rsidRPr="009E6789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 i n</w:t>
      </w:r>
      <w:r w:rsidR="001C0242" w:rsidRPr="009E6789">
        <w:rPr>
          <w:rFonts w:ascii="Arial" w:hAnsi="Arial" w:cs="Arial"/>
          <w:color w:val="000000" w:themeColor="text1"/>
          <w:sz w:val="22"/>
          <w:szCs w:val="22"/>
        </w:rPr>
        <w:t>a warunkach określonych w SWZ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 xml:space="preserve"> za:</w:t>
      </w:r>
    </w:p>
    <w:p w14:paraId="55766809" w14:textId="77777777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maksymalną łączną (C):</w:t>
      </w:r>
    </w:p>
    <w:p w14:paraId="3A821290" w14:textId="77777777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zł</w:t>
      </w:r>
    </w:p>
    <w:p w14:paraId="2B0EEA5E" w14:textId="77777777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zł</w:t>
      </w:r>
    </w:p>
    <w:p w14:paraId="7641D9A2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5747129D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w tym:</w:t>
      </w:r>
    </w:p>
    <w:p w14:paraId="5CA1E720" w14:textId="77777777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zamówienie podstawowe:</w:t>
      </w:r>
    </w:p>
    <w:p w14:paraId="4A2CAB83" w14:textId="77777777" w:rsidR="00F87958" w:rsidRPr="009E6789" w:rsidRDefault="00F87958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zł</w:t>
      </w:r>
    </w:p>
    <w:p w14:paraId="2EBCA838" w14:textId="77777777" w:rsidR="00F87958" w:rsidRPr="009E6789" w:rsidRDefault="00F87958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zł</w:t>
      </w:r>
    </w:p>
    <w:p w14:paraId="168E27D7" w14:textId="77777777" w:rsidR="00F87958" w:rsidRPr="009E6789" w:rsidRDefault="00F87958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669B1F1F" w14:textId="77777777" w:rsidR="007F5E9A" w:rsidRPr="009E6789" w:rsidRDefault="007F5E9A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zamówienie w ramach prawa opcji:</w:t>
      </w:r>
    </w:p>
    <w:p w14:paraId="6805D50E" w14:textId="77777777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zł</w:t>
      </w:r>
    </w:p>
    <w:p w14:paraId="42CB7066" w14:textId="77777777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zł</w:t>
      </w:r>
    </w:p>
    <w:p w14:paraId="11A3CBA1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2B551448" w14:textId="598430A5" w:rsidR="00F87958" w:rsidRPr="009E6789" w:rsidRDefault="00F87958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 xml:space="preserve">poniższymi Tabelami </w:t>
      </w:r>
      <w:r w:rsidR="00367FF6">
        <w:rPr>
          <w:rFonts w:ascii="Arial" w:hAnsi="Arial" w:cs="Arial"/>
          <w:color w:val="000000" w:themeColor="text1"/>
          <w:sz w:val="22"/>
          <w:szCs w:val="22"/>
        </w:rPr>
        <w:t xml:space="preserve">nr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1 i 2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9F7DE67" w14:textId="77777777" w:rsidR="005A6624" w:rsidRPr="009E6789" w:rsidRDefault="007F5E9A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789">
        <w:rPr>
          <w:rFonts w:ascii="Arial" w:hAnsi="Arial" w:cs="Arial"/>
          <w:b/>
          <w:bCs/>
          <w:sz w:val="22"/>
          <w:szCs w:val="22"/>
          <w:lang w:eastAsia="pl-PL"/>
        </w:rPr>
        <w:t xml:space="preserve">Tabela </w:t>
      </w:r>
      <w:r w:rsidR="00624ADD">
        <w:rPr>
          <w:rFonts w:ascii="Arial" w:hAnsi="Arial" w:cs="Arial"/>
          <w:b/>
          <w:bCs/>
          <w:sz w:val="22"/>
          <w:szCs w:val="22"/>
          <w:lang w:eastAsia="pl-PL"/>
        </w:rPr>
        <w:t xml:space="preserve">nr </w:t>
      </w:r>
      <w:r w:rsidRPr="009E6789">
        <w:rPr>
          <w:rFonts w:ascii="Arial" w:hAnsi="Arial" w:cs="Arial"/>
          <w:b/>
          <w:bCs/>
          <w:sz w:val="22"/>
          <w:szCs w:val="22"/>
          <w:lang w:eastAsia="pl-PL"/>
        </w:rPr>
        <w:t xml:space="preserve">1 </w:t>
      </w:r>
      <w:r w:rsidR="005A6624" w:rsidRPr="009E6789">
        <w:rPr>
          <w:rFonts w:ascii="Arial" w:hAnsi="Arial" w:cs="Arial"/>
          <w:b/>
          <w:bCs/>
          <w:sz w:val="22"/>
          <w:szCs w:val="22"/>
          <w:lang w:eastAsia="pl-PL"/>
        </w:rPr>
        <w:t>Zamówienie podstawowe: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8"/>
        <w:gridCol w:w="568"/>
        <w:gridCol w:w="993"/>
        <w:gridCol w:w="1273"/>
        <w:gridCol w:w="852"/>
        <w:gridCol w:w="1136"/>
        <w:gridCol w:w="1277"/>
        <w:gridCol w:w="10"/>
      </w:tblGrid>
      <w:tr w:rsidR="001C0242" w:rsidRPr="009E6789" w14:paraId="4A44488C" w14:textId="77777777" w:rsidTr="001C0242">
        <w:trPr>
          <w:gridAfter w:val="1"/>
          <w:wAfter w:w="5" w:type="pct"/>
          <w:cantSplit/>
          <w:trHeight w:val="992"/>
        </w:trPr>
        <w:tc>
          <w:tcPr>
            <w:tcW w:w="1779" w:type="pct"/>
            <w:shd w:val="clear" w:color="auto" w:fill="auto"/>
            <w:vAlign w:val="center"/>
            <w:hideMark/>
          </w:tcPr>
          <w:p w14:paraId="351C03DD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Zestaw komputerowy</w:t>
            </w:r>
          </w:p>
          <w:p w14:paraId="0ECD053D" w14:textId="56C8846B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(poniżej należy podać: producenta oraz model komputera przenośnego</w:t>
            </w:r>
            <w:r w:rsidR="00367FF6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 i procesora</w:t>
            </w: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, monitora, myszy i klawiatury oraz system operacyjny)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591736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</w:p>
        </w:tc>
        <w:tc>
          <w:tcPr>
            <w:tcW w:w="614" w:type="pct"/>
            <w:vAlign w:val="center"/>
          </w:tcPr>
          <w:p w14:paraId="3FE47B1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</w:p>
        </w:tc>
      </w:tr>
      <w:tr w:rsidR="001C0242" w:rsidRPr="009E6789" w14:paraId="1B2A76C8" w14:textId="77777777" w:rsidTr="001C0242">
        <w:trPr>
          <w:gridAfter w:val="1"/>
          <w:wAfter w:w="5" w:type="pct"/>
          <w:cantSplit/>
          <w:trHeight w:val="247"/>
        </w:trPr>
        <w:tc>
          <w:tcPr>
            <w:tcW w:w="1779" w:type="pct"/>
            <w:shd w:val="clear" w:color="auto" w:fill="auto"/>
            <w:vAlign w:val="center"/>
            <w:hideMark/>
          </w:tcPr>
          <w:p w14:paraId="389FFA2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0D262E82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30F520A8" w14:textId="77777777" w:rsidTr="001C0242">
        <w:trPr>
          <w:gridAfter w:val="1"/>
          <w:wAfter w:w="5" w:type="pct"/>
          <w:cantSplit/>
          <w:trHeight w:val="1848"/>
        </w:trPr>
        <w:tc>
          <w:tcPr>
            <w:tcW w:w="1779" w:type="pct"/>
            <w:shd w:val="clear" w:color="auto" w:fill="auto"/>
            <w:vAlign w:val="center"/>
            <w:hideMark/>
          </w:tcPr>
          <w:p w14:paraId="6D6999C3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Komputer przenośny</w:t>
            </w:r>
          </w:p>
          <w:p w14:paraId="08AB73B7" w14:textId="073CC1FC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……………………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z procesorem …………………… 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(wraz z systemem operacyjnym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…….., klawiatur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.….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.., mysz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……………………., podkładką żelową pod mysz, podkładką żelową pod klawiaturę oraz torbą na laptopa)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3482DF0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BB26463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5C1EBD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80F0E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Align w:val="center"/>
          </w:tcPr>
          <w:p w14:paraId="3CA6429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vAlign w:val="center"/>
          </w:tcPr>
          <w:p w14:paraId="5155FDBD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F415C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367FF6" w:rsidRPr="009E6789" w14:paraId="6D7996D4" w14:textId="77777777" w:rsidTr="001C0242">
        <w:trPr>
          <w:gridAfter w:val="1"/>
          <w:wAfter w:w="5" w:type="pct"/>
          <w:cantSplit/>
          <w:trHeight w:val="840"/>
        </w:trPr>
        <w:tc>
          <w:tcPr>
            <w:tcW w:w="1779" w:type="pct"/>
            <w:shd w:val="clear" w:color="auto" w:fill="auto"/>
            <w:vAlign w:val="center"/>
          </w:tcPr>
          <w:p w14:paraId="46F29616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</w:p>
          <w:p w14:paraId="6374A7A7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D508D7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64F88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35D11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6FA3AA6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4CD616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1F6001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B2ABE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67FF6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419D8F2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6FC48E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BD65AF4" w14:textId="77777777" w:rsidR="007F5E9A" w:rsidRPr="009E6789" w:rsidRDefault="007F5E9A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  <w:r w:rsidRPr="009E6789"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 xml:space="preserve">Tabela </w:t>
      </w:r>
      <w:r w:rsidR="00624ADD">
        <w:rPr>
          <w:rFonts w:ascii="Arial" w:hAnsi="Arial" w:cs="Arial"/>
          <w:b/>
          <w:bCs/>
          <w:sz w:val="22"/>
          <w:szCs w:val="22"/>
          <w:lang w:eastAsia="pl-PL"/>
        </w:rPr>
        <w:t xml:space="preserve">nr </w:t>
      </w:r>
      <w:r w:rsidRPr="009E6789">
        <w:rPr>
          <w:rFonts w:ascii="Arial" w:hAnsi="Arial" w:cs="Arial"/>
          <w:b/>
          <w:bCs/>
          <w:sz w:val="22"/>
          <w:szCs w:val="22"/>
          <w:lang w:eastAsia="pl-PL"/>
        </w:rPr>
        <w:t xml:space="preserve">2 </w:t>
      </w:r>
      <w:r w:rsidR="005A6624" w:rsidRPr="009E6789">
        <w:rPr>
          <w:rFonts w:ascii="Arial" w:hAnsi="Arial" w:cs="Arial"/>
          <w:b/>
          <w:bCs/>
          <w:sz w:val="22"/>
          <w:szCs w:val="22"/>
          <w:lang w:eastAsia="pl-PL"/>
        </w:rPr>
        <w:t>Prawo</w:t>
      </w:r>
      <w:r w:rsidR="005A6624" w:rsidRPr="009E678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624" w:rsidRPr="009E6789">
        <w:rPr>
          <w:rFonts w:ascii="Arial" w:hAnsi="Arial" w:cs="Arial"/>
          <w:b/>
          <w:bCs/>
          <w:sz w:val="22"/>
          <w:szCs w:val="22"/>
          <w:lang w:eastAsia="pl-PL"/>
        </w:rPr>
        <w:t>opcji</w:t>
      </w:r>
      <w:r w:rsidR="005A6624" w:rsidRPr="009E6789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696C3222" w14:textId="5B48D975" w:rsidR="005A6624" w:rsidRPr="009E6789" w:rsidRDefault="00CE3E1B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FF0000"/>
          <w:sz w:val="18"/>
          <w:szCs w:val="18"/>
        </w:rPr>
        <w:t xml:space="preserve">UWAGA! Zestawy komputerowe zaoferowane w ramach prawa opcji </w:t>
      </w:r>
      <w:r w:rsidR="00F328CB">
        <w:rPr>
          <w:rFonts w:ascii="Arial" w:hAnsi="Arial" w:cs="Arial"/>
          <w:b/>
          <w:color w:val="FF0000"/>
          <w:sz w:val="18"/>
          <w:szCs w:val="18"/>
        </w:rPr>
        <w:t xml:space="preserve">muszą być takie same jak </w:t>
      </w:r>
      <w:r w:rsidRPr="009E6789">
        <w:rPr>
          <w:rFonts w:ascii="Arial" w:hAnsi="Arial" w:cs="Arial"/>
          <w:b/>
          <w:color w:val="FF0000"/>
          <w:sz w:val="18"/>
          <w:szCs w:val="18"/>
        </w:rPr>
        <w:t>zestaw</w:t>
      </w:r>
      <w:r w:rsidR="00F328CB">
        <w:rPr>
          <w:rFonts w:ascii="Arial" w:hAnsi="Arial" w:cs="Arial"/>
          <w:b/>
          <w:color w:val="FF0000"/>
          <w:sz w:val="18"/>
          <w:szCs w:val="18"/>
        </w:rPr>
        <w:t>y</w:t>
      </w:r>
      <w:r w:rsidRPr="009E6789">
        <w:rPr>
          <w:rFonts w:ascii="Arial" w:hAnsi="Arial" w:cs="Arial"/>
          <w:b/>
          <w:color w:val="FF0000"/>
          <w:sz w:val="18"/>
          <w:szCs w:val="18"/>
        </w:rPr>
        <w:t xml:space="preserve"> komputerow</w:t>
      </w:r>
      <w:r w:rsidR="00F328CB">
        <w:rPr>
          <w:rFonts w:ascii="Arial" w:hAnsi="Arial" w:cs="Arial"/>
          <w:b/>
          <w:color w:val="FF0000"/>
          <w:sz w:val="18"/>
          <w:szCs w:val="18"/>
        </w:rPr>
        <w:t>e</w:t>
      </w:r>
      <w:r w:rsidRPr="009E6789">
        <w:rPr>
          <w:rFonts w:ascii="Arial" w:hAnsi="Arial" w:cs="Arial"/>
          <w:b/>
          <w:color w:val="FF0000"/>
          <w:sz w:val="18"/>
          <w:szCs w:val="18"/>
        </w:rPr>
        <w:t xml:space="preserve"> zaoferowan</w:t>
      </w:r>
      <w:r w:rsidR="00F328CB">
        <w:rPr>
          <w:rFonts w:ascii="Arial" w:hAnsi="Arial" w:cs="Arial"/>
          <w:b/>
          <w:color w:val="FF0000"/>
          <w:sz w:val="18"/>
          <w:szCs w:val="18"/>
        </w:rPr>
        <w:t>e</w:t>
      </w:r>
      <w:r w:rsidRPr="009E6789">
        <w:rPr>
          <w:rFonts w:ascii="Arial" w:hAnsi="Arial" w:cs="Arial"/>
          <w:b/>
          <w:color w:val="FF0000"/>
          <w:sz w:val="18"/>
          <w:szCs w:val="18"/>
        </w:rPr>
        <w:t xml:space="preserve"> w ramach realizacji zamówienia podstawowego.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8"/>
        <w:gridCol w:w="568"/>
        <w:gridCol w:w="993"/>
        <w:gridCol w:w="1273"/>
        <w:gridCol w:w="852"/>
        <w:gridCol w:w="1136"/>
        <w:gridCol w:w="1277"/>
        <w:gridCol w:w="10"/>
      </w:tblGrid>
      <w:tr w:rsidR="001C0242" w:rsidRPr="009E6789" w14:paraId="5043CD7D" w14:textId="77777777" w:rsidTr="00E645F3">
        <w:trPr>
          <w:gridAfter w:val="1"/>
          <w:wAfter w:w="5" w:type="pct"/>
          <w:cantSplit/>
          <w:trHeight w:val="992"/>
        </w:trPr>
        <w:tc>
          <w:tcPr>
            <w:tcW w:w="1779" w:type="pct"/>
            <w:shd w:val="clear" w:color="auto" w:fill="auto"/>
            <w:vAlign w:val="center"/>
            <w:hideMark/>
          </w:tcPr>
          <w:p w14:paraId="76CC26F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Zestaw komputerowy</w:t>
            </w:r>
          </w:p>
          <w:p w14:paraId="110042DA" w14:textId="60515D29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(poniżej należy podać: producenta oraz model komputera przenośnego</w:t>
            </w:r>
            <w:r w:rsidR="002E575A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 i procesora</w:t>
            </w: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, monitora, myszy i klawiatury oraz system operacyjny)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52116CC0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0185ED80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9F5029F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</w:p>
        </w:tc>
        <w:tc>
          <w:tcPr>
            <w:tcW w:w="614" w:type="pct"/>
            <w:vAlign w:val="center"/>
          </w:tcPr>
          <w:p w14:paraId="17724D4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</w:p>
        </w:tc>
        <w:tc>
          <w:tcPr>
            <w:tcW w:w="411" w:type="pct"/>
            <w:vAlign w:val="center"/>
          </w:tcPr>
          <w:p w14:paraId="170C6984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5238A350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61DE18A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064A61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</w:p>
        </w:tc>
      </w:tr>
      <w:tr w:rsidR="00367FF6" w:rsidRPr="009E6789" w14:paraId="436D9629" w14:textId="77777777" w:rsidTr="00E645F3">
        <w:trPr>
          <w:gridAfter w:val="1"/>
          <w:wAfter w:w="5" w:type="pct"/>
          <w:cantSplit/>
          <w:trHeight w:val="247"/>
        </w:trPr>
        <w:tc>
          <w:tcPr>
            <w:tcW w:w="1779" w:type="pct"/>
            <w:shd w:val="clear" w:color="auto" w:fill="auto"/>
            <w:vAlign w:val="center"/>
            <w:hideMark/>
          </w:tcPr>
          <w:p w14:paraId="542F2327" w14:textId="04A361EA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2F647AD7" w14:textId="348FA28E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3CC9649F" w14:textId="34E8F4D9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525EB6D" w14:textId="4884BEF6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6AC568E5" w14:textId="0DA2A4E4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32561127" w14:textId="123EDE81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2ADCD7AA" w14:textId="18319A21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54A6E12" w14:textId="1707AF99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1C0242" w:rsidRPr="009E6789" w14:paraId="36FDD79C" w14:textId="77777777" w:rsidTr="00E645F3">
        <w:trPr>
          <w:gridAfter w:val="1"/>
          <w:wAfter w:w="5" w:type="pct"/>
          <w:cantSplit/>
          <w:trHeight w:val="1848"/>
        </w:trPr>
        <w:tc>
          <w:tcPr>
            <w:tcW w:w="1779" w:type="pct"/>
            <w:shd w:val="clear" w:color="auto" w:fill="auto"/>
            <w:vAlign w:val="center"/>
            <w:hideMark/>
          </w:tcPr>
          <w:p w14:paraId="5E2672D7" w14:textId="77777777" w:rsidR="001C0242" w:rsidRPr="009E6789" w:rsidRDefault="001C0242" w:rsidP="009E6789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Komputer przenośny</w:t>
            </w:r>
          </w:p>
          <w:p w14:paraId="04109B0B" w14:textId="50301327" w:rsidR="001C0242" w:rsidRPr="009E6789" w:rsidRDefault="001C0242" w:rsidP="009E6789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…………………… </w:t>
            </w:r>
            <w:r w:rsidR="002E575A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z procesorem …………………… 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(wraz z systemem operacyjnym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…….., klawiatur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.….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.., mysz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……………………., podkładką żelową pod mysz, podkładką żelową pod klawiaturę oraz torbą na laptopa)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0C18AEE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29FB3082" w14:textId="5645401D" w:rsidR="001C0242" w:rsidRPr="009E6789" w:rsidRDefault="00F328CB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480BB7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79A4FF66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Align w:val="center"/>
          </w:tcPr>
          <w:p w14:paraId="49E6E23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vAlign w:val="center"/>
          </w:tcPr>
          <w:p w14:paraId="3981430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EF6393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1C0242" w:rsidRPr="009E6789" w14:paraId="1F060422" w14:textId="77777777" w:rsidTr="00E645F3">
        <w:trPr>
          <w:gridAfter w:val="1"/>
          <w:wAfter w:w="5" w:type="pct"/>
          <w:cantSplit/>
          <w:trHeight w:val="840"/>
        </w:trPr>
        <w:tc>
          <w:tcPr>
            <w:tcW w:w="1779" w:type="pct"/>
            <w:shd w:val="clear" w:color="auto" w:fill="auto"/>
            <w:vAlign w:val="center"/>
          </w:tcPr>
          <w:p w14:paraId="43455357" w14:textId="77777777" w:rsidR="001C0242" w:rsidRPr="009E6789" w:rsidRDefault="001C0242" w:rsidP="009E6789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</w:p>
          <w:p w14:paraId="559AF803" w14:textId="77777777" w:rsidR="001C0242" w:rsidRPr="009E6789" w:rsidRDefault="001C0242" w:rsidP="009E6789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52968E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0AA2948" w14:textId="702B9E3B" w:rsidR="001C0242" w:rsidRPr="009E6789" w:rsidRDefault="00F328CB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FE6DF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3DCCBEFF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2C80DA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7FBFE740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017759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C0242" w:rsidRPr="009E6789" w14:paraId="1E928820" w14:textId="77777777" w:rsidTr="00E645F3">
        <w:trPr>
          <w:cantSplit/>
          <w:trHeight w:val="255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44D958A1" w14:textId="77777777" w:rsidR="001C0242" w:rsidRPr="009E6789" w:rsidRDefault="001C0242" w:rsidP="009E6789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6129FC84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22C9409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DC015F6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1732D1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2E055B76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0C341BB" w14:textId="77777777" w:rsidR="00F87958" w:rsidRPr="009E6789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DBD7009" w14:textId="77777777" w:rsidR="00F87958" w:rsidRPr="009E6789" w:rsidRDefault="00F87958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9E678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777FDF95" w14:textId="77777777" w:rsidR="00F87958" w:rsidRPr="009E6789" w:rsidRDefault="00F87958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p w14:paraId="7FB160EB" w14:textId="77777777" w:rsidR="004B2DCA" w:rsidRPr="009E6789" w:rsidRDefault="006C0A6F" w:rsidP="009E6789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lastRenderedPageBreak/>
        <w:t xml:space="preserve">Taktowanie pamięci </w:t>
      </w:r>
      <w:r w:rsidR="004B2DCA" w:rsidRPr="009E678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(</w:t>
      </w:r>
      <w:r w:rsidR="007F5E9A" w:rsidRPr="009E678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T</w:t>
      </w:r>
      <w:r w:rsidR="004B2DCA" w:rsidRPr="009E678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)</w:t>
      </w:r>
      <w:r w:rsidR="004B2DCA" w:rsidRPr="009E6789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: </w:t>
      </w:r>
    </w:p>
    <w:p w14:paraId="52E01912" w14:textId="77777777" w:rsidR="00AB16A9" w:rsidRPr="009E6789" w:rsidRDefault="004B2DCA" w:rsidP="009E6789">
      <w:pPr>
        <w:pStyle w:val="Default"/>
        <w:keepNext/>
        <w:tabs>
          <w:tab w:val="left" w:pos="6663"/>
        </w:tabs>
        <w:spacing w:after="120" w:line="271" w:lineRule="auto"/>
        <w:ind w:left="284" w:right="429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Oferuję(</w:t>
      </w:r>
      <w:proofErr w:type="spellStart"/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emy</w:t>
      </w:r>
      <w:proofErr w:type="spellEnd"/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) następującą </w:t>
      </w:r>
      <w:r w:rsidR="006346B6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pamięć operacyjną o taktowaniu </w:t>
      </w:r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– …………</w:t>
      </w:r>
      <w:r w:rsidR="00AB16A9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…….</w:t>
      </w:r>
      <w:r w:rsidR="006346B6" w:rsidRPr="009E6789">
        <w:t xml:space="preserve"> </w:t>
      </w:r>
      <w:r w:rsidR="006346B6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MHz</w:t>
      </w:r>
      <w:r w:rsidR="00AB16A9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. </w:t>
      </w:r>
    </w:p>
    <w:p w14:paraId="7A2EB18F" w14:textId="77777777" w:rsidR="004B2DCA" w:rsidRPr="009E6789" w:rsidRDefault="00AB16A9" w:rsidP="009E6789">
      <w:pPr>
        <w:pStyle w:val="Default"/>
        <w:keepNext/>
        <w:spacing w:after="120" w:line="271" w:lineRule="auto"/>
        <w:ind w:left="284" w:right="1422"/>
        <w:jc w:val="right"/>
        <w:outlineLvl w:val="1"/>
        <w:rPr>
          <w:rFonts w:eastAsia="Times New Roman"/>
          <w:bCs/>
          <w:i/>
          <w:iCs/>
          <w:snapToGrid w:val="0"/>
          <w:color w:val="FF0000"/>
          <w:sz w:val="22"/>
          <w:szCs w:val="22"/>
          <w:lang w:eastAsia="zh-CN"/>
        </w:rPr>
      </w:pPr>
      <w:r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 xml:space="preserve">(należy podać </w:t>
      </w:r>
      <w:r w:rsidR="004C6BEE"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>częstotliwość</w:t>
      </w:r>
      <w:r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>)</w:t>
      </w:r>
    </w:p>
    <w:p w14:paraId="6C5EBBF9" w14:textId="39A63076" w:rsidR="004B2DCA" w:rsidRPr="009E6789" w:rsidRDefault="004B2DCA" w:rsidP="00A96801">
      <w:pPr>
        <w:pStyle w:val="Default"/>
        <w:keepNext/>
        <w:spacing w:after="120" w:line="271" w:lineRule="auto"/>
        <w:ind w:left="284" w:right="146"/>
        <w:jc w:val="both"/>
        <w:outlineLvl w:val="1"/>
        <w:rPr>
          <w:i/>
          <w:iCs/>
          <w:sz w:val="18"/>
          <w:szCs w:val="18"/>
        </w:rPr>
      </w:pPr>
      <w:r w:rsidRPr="009E6789">
        <w:rPr>
          <w:i/>
          <w:iCs/>
          <w:sz w:val="18"/>
          <w:szCs w:val="18"/>
        </w:rPr>
        <w:t xml:space="preserve">Maksymalną liczbę punktów w tym kryterium (tj. 5 pkt) otrzyma Wykonawca, który zaproponuje </w:t>
      </w:r>
      <w:r w:rsidR="006346B6" w:rsidRPr="009E6789">
        <w:rPr>
          <w:i/>
          <w:iCs/>
          <w:sz w:val="18"/>
          <w:szCs w:val="18"/>
        </w:rPr>
        <w:t>pamięć operacyjną o taktowaniu 3200 MHz i większą. Zaoferowanie parametru innego niż dopuszczony</w:t>
      </w:r>
      <w:r w:rsidR="00A96801">
        <w:rPr>
          <w:i/>
          <w:iCs/>
          <w:sz w:val="18"/>
          <w:szCs w:val="18"/>
        </w:rPr>
        <w:t xml:space="preserve"> w pkt. 14.3.2</w:t>
      </w:r>
      <w:r w:rsidR="006346B6" w:rsidRPr="009E6789">
        <w:rPr>
          <w:i/>
          <w:iCs/>
          <w:sz w:val="18"/>
          <w:szCs w:val="18"/>
        </w:rPr>
        <w:t xml:space="preserve"> </w:t>
      </w:r>
      <w:r w:rsidR="00A96801">
        <w:rPr>
          <w:i/>
          <w:iCs/>
          <w:sz w:val="18"/>
          <w:szCs w:val="18"/>
        </w:rPr>
        <w:t>SWZ</w:t>
      </w:r>
      <w:r w:rsidR="00FD61ED">
        <w:rPr>
          <w:i/>
          <w:iCs/>
          <w:sz w:val="18"/>
          <w:szCs w:val="18"/>
        </w:rPr>
        <w:t xml:space="preserve"> niepodanie parametru</w:t>
      </w:r>
      <w:r w:rsidR="00A96801">
        <w:rPr>
          <w:i/>
          <w:iCs/>
          <w:sz w:val="18"/>
          <w:szCs w:val="18"/>
        </w:rPr>
        <w:t xml:space="preserve"> </w:t>
      </w:r>
      <w:r w:rsidR="006346B6" w:rsidRPr="009E6789">
        <w:rPr>
          <w:i/>
          <w:iCs/>
          <w:sz w:val="18"/>
          <w:szCs w:val="18"/>
        </w:rPr>
        <w:t xml:space="preserve">skutkować będzie odrzuceniem oferty na podstawie art. 226 ust. 1 pkt 5 ustawy </w:t>
      </w:r>
      <w:proofErr w:type="spellStart"/>
      <w:r w:rsidR="006346B6" w:rsidRPr="009E6789">
        <w:rPr>
          <w:i/>
          <w:iCs/>
          <w:sz w:val="18"/>
          <w:szCs w:val="18"/>
        </w:rPr>
        <w:t>Pzp</w:t>
      </w:r>
      <w:proofErr w:type="spellEnd"/>
      <w:r w:rsidR="006346B6" w:rsidRPr="009E6789">
        <w:rPr>
          <w:i/>
          <w:iCs/>
          <w:sz w:val="18"/>
          <w:szCs w:val="18"/>
        </w:rPr>
        <w:t>.</w:t>
      </w:r>
    </w:p>
    <w:p w14:paraId="095E3792" w14:textId="060CD79B" w:rsidR="00B41AB0" w:rsidRPr="009E6789" w:rsidRDefault="006346B6" w:rsidP="009E6789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 xml:space="preserve">Interfejsy USB </w:t>
      </w:r>
      <w:r w:rsidR="00FD61ED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 xml:space="preserve">w komputerze przenośnym </w:t>
      </w:r>
      <w:r w:rsidRPr="009E678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(</w:t>
      </w:r>
      <w:r w:rsidR="009E6789" w:rsidRPr="009E678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I</w:t>
      </w:r>
      <w:r w:rsidRPr="009E6789">
        <w:rPr>
          <w:rFonts w:ascii="Arial" w:hAnsi="Arial" w:cs="Arial"/>
          <w:b/>
          <w:bCs/>
          <w:iCs/>
          <w:snapToGrid w:val="0"/>
          <w:color w:val="000000" w:themeColor="text1"/>
          <w:sz w:val="22"/>
          <w:szCs w:val="22"/>
        </w:rPr>
        <w:t>)</w:t>
      </w:r>
      <w:r w:rsidR="00B41AB0" w:rsidRPr="009E6789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: </w:t>
      </w:r>
    </w:p>
    <w:p w14:paraId="7E86961B" w14:textId="77777777" w:rsidR="00B41AB0" w:rsidRPr="009E6789" w:rsidRDefault="00B41AB0" w:rsidP="00A96801">
      <w:pPr>
        <w:pStyle w:val="Default"/>
        <w:keepNext/>
        <w:tabs>
          <w:tab w:val="left" w:pos="6663"/>
        </w:tabs>
        <w:spacing w:after="120" w:line="271" w:lineRule="auto"/>
        <w:ind w:left="284" w:right="429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Oferuję(</w:t>
      </w:r>
      <w:proofErr w:type="spellStart"/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emy</w:t>
      </w:r>
      <w:proofErr w:type="spellEnd"/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) </w:t>
      </w:r>
      <w:r w:rsidR="00AB16A9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łącznie ……………</w:t>
      </w:r>
      <w:r w:rsidR="004C6BEE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…..</w:t>
      </w:r>
      <w:r w:rsidR="00AB16A9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</w:t>
      </w:r>
      <w:r w:rsidR="00C76A7D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..</w:t>
      </w:r>
      <w:r w:rsidR="00AB16A9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 </w:t>
      </w:r>
      <w:r w:rsidR="006346B6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interfejsów USB</w:t>
      </w:r>
      <w:r w:rsidR="00AB16A9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.</w:t>
      </w:r>
    </w:p>
    <w:p w14:paraId="0C39813F" w14:textId="77777777" w:rsidR="00AB16A9" w:rsidRPr="009E6789" w:rsidRDefault="00AB16A9" w:rsidP="009E6789">
      <w:pPr>
        <w:pStyle w:val="Default"/>
        <w:keepNext/>
        <w:spacing w:after="120" w:line="271" w:lineRule="auto"/>
        <w:ind w:left="284" w:right="4824"/>
        <w:jc w:val="right"/>
        <w:outlineLvl w:val="1"/>
        <w:rPr>
          <w:rFonts w:eastAsia="Times New Roman"/>
          <w:bCs/>
          <w:i/>
          <w:iCs/>
          <w:snapToGrid w:val="0"/>
          <w:color w:val="FF0000"/>
          <w:sz w:val="22"/>
          <w:szCs w:val="22"/>
          <w:lang w:eastAsia="zh-CN"/>
        </w:rPr>
      </w:pPr>
      <w:r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 xml:space="preserve">(należy </w:t>
      </w:r>
      <w:r w:rsidR="004C6BEE"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>podać łączną ilość portów</w:t>
      </w:r>
      <w:r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>)</w:t>
      </w:r>
    </w:p>
    <w:p w14:paraId="1520160C" w14:textId="06CC04B0" w:rsidR="00AB16A9" w:rsidRPr="009E6789" w:rsidRDefault="00AB16A9" w:rsidP="009E6789">
      <w:pPr>
        <w:pStyle w:val="Default"/>
        <w:keepNext/>
        <w:spacing w:after="120" w:line="271" w:lineRule="auto"/>
        <w:ind w:left="284"/>
        <w:jc w:val="both"/>
        <w:outlineLvl w:val="1"/>
        <w:rPr>
          <w:i/>
          <w:iCs/>
          <w:sz w:val="18"/>
          <w:szCs w:val="18"/>
        </w:rPr>
      </w:pPr>
      <w:r w:rsidRPr="009E6789">
        <w:rPr>
          <w:i/>
          <w:iCs/>
          <w:sz w:val="18"/>
          <w:szCs w:val="18"/>
        </w:rPr>
        <w:t xml:space="preserve">Maksymalną liczbę punktów w tym kryterium (tj. 5 pkt.) otrzyma Wykonawca, który zaoferuje łączną ilość interfejsów USB równą 4 lub więcej. Zaoferowanie parametru innego niż dopuszczony </w:t>
      </w:r>
      <w:r w:rsidR="00A96801">
        <w:rPr>
          <w:i/>
          <w:iCs/>
          <w:sz w:val="18"/>
          <w:szCs w:val="18"/>
        </w:rPr>
        <w:t xml:space="preserve">w pkt. 14.3.3. SWZ </w:t>
      </w:r>
      <w:r w:rsidR="00FD61ED">
        <w:rPr>
          <w:i/>
          <w:iCs/>
          <w:sz w:val="18"/>
          <w:szCs w:val="18"/>
        </w:rPr>
        <w:t xml:space="preserve">lub niepodanie parametru </w:t>
      </w:r>
      <w:r w:rsidRPr="009E6789">
        <w:rPr>
          <w:i/>
          <w:iCs/>
          <w:sz w:val="18"/>
          <w:szCs w:val="18"/>
        </w:rPr>
        <w:t xml:space="preserve">skutkować będzie odrzuceniem oferty na podstawie 226 ust. 1 pkt 5 ustawy </w:t>
      </w:r>
      <w:proofErr w:type="spellStart"/>
      <w:r w:rsidRPr="009E6789">
        <w:rPr>
          <w:i/>
          <w:iCs/>
          <w:sz w:val="18"/>
          <w:szCs w:val="18"/>
        </w:rPr>
        <w:t>Pzp</w:t>
      </w:r>
      <w:proofErr w:type="spellEnd"/>
      <w:r w:rsidRPr="009E6789">
        <w:rPr>
          <w:i/>
          <w:iCs/>
          <w:sz w:val="18"/>
          <w:szCs w:val="18"/>
        </w:rPr>
        <w:t>.</w:t>
      </w:r>
    </w:p>
    <w:p w14:paraId="0AFA7AC4" w14:textId="77777777" w:rsidR="00B41AB0" w:rsidRPr="009E6789" w:rsidRDefault="00237FCE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 w:hanging="284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9E6789">
        <w:rPr>
          <w:rFonts w:eastAsia="Times New Roman"/>
          <w:b/>
          <w:bCs/>
          <w:iCs/>
          <w:snapToGrid w:val="0"/>
          <w:color w:val="000000" w:themeColor="text1"/>
          <w:sz w:val="22"/>
          <w:szCs w:val="22"/>
          <w:lang w:eastAsia="zh-CN"/>
        </w:rPr>
        <w:t>Okres gwarancji i serwisu dla komputera przenośnego (</w:t>
      </w:r>
      <w:r w:rsidR="009E6789" w:rsidRPr="009E6789">
        <w:rPr>
          <w:rFonts w:eastAsia="Times New Roman"/>
          <w:b/>
          <w:bCs/>
          <w:iCs/>
          <w:snapToGrid w:val="0"/>
          <w:color w:val="000000" w:themeColor="text1"/>
          <w:sz w:val="22"/>
          <w:szCs w:val="22"/>
          <w:lang w:eastAsia="zh-CN"/>
        </w:rPr>
        <w:t>G</w:t>
      </w:r>
      <w:r w:rsidR="009E6789">
        <w:rPr>
          <w:rFonts w:eastAsia="Times New Roman"/>
          <w:b/>
          <w:bCs/>
          <w:iCs/>
          <w:snapToGrid w:val="0"/>
          <w:color w:val="000000" w:themeColor="text1"/>
          <w:sz w:val="22"/>
          <w:szCs w:val="22"/>
          <w:lang w:eastAsia="zh-CN"/>
        </w:rPr>
        <w:t>)</w:t>
      </w:r>
      <w:r w:rsidR="00B41AB0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: </w:t>
      </w:r>
    </w:p>
    <w:p w14:paraId="464471B7" w14:textId="77777777" w:rsidR="00B41AB0" w:rsidRPr="009E6789" w:rsidRDefault="00B41AB0" w:rsidP="00A96801">
      <w:pPr>
        <w:pStyle w:val="Default"/>
        <w:keepNext/>
        <w:tabs>
          <w:tab w:val="left" w:pos="6663"/>
        </w:tabs>
        <w:spacing w:after="120" w:line="271" w:lineRule="auto"/>
        <w:ind w:left="284" w:right="4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Oferuję(</w:t>
      </w:r>
      <w:proofErr w:type="spellStart"/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emy</w:t>
      </w:r>
      <w:proofErr w:type="spellEnd"/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) </w:t>
      </w:r>
      <w:r w:rsidR="00237FCE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……</w:t>
      </w:r>
      <w:r w:rsidR="00C76A7D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….</w:t>
      </w:r>
      <w:r w:rsidR="00237FCE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………… miesięczny okres gwarancj</w:t>
      </w:r>
      <w:r w:rsidR="001A19AC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i i serwisu na komputer przenośny.</w:t>
      </w:r>
    </w:p>
    <w:p w14:paraId="4ACB6261" w14:textId="77777777" w:rsidR="00237FCE" w:rsidRPr="009E6789" w:rsidRDefault="00237FCE" w:rsidP="009E6789">
      <w:pPr>
        <w:pStyle w:val="Default"/>
        <w:keepNext/>
        <w:spacing w:after="120" w:line="271" w:lineRule="auto"/>
        <w:ind w:left="284" w:right="6241"/>
        <w:jc w:val="right"/>
        <w:outlineLvl w:val="1"/>
        <w:rPr>
          <w:rFonts w:eastAsia="Times New Roman"/>
          <w:bCs/>
          <w:i/>
          <w:iCs/>
          <w:snapToGrid w:val="0"/>
          <w:color w:val="FF0000"/>
          <w:sz w:val="22"/>
          <w:szCs w:val="22"/>
          <w:lang w:eastAsia="zh-CN"/>
        </w:rPr>
      </w:pPr>
      <w:r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>(należy podać ilość)</w:t>
      </w:r>
    </w:p>
    <w:p w14:paraId="778A0877" w14:textId="77777777" w:rsidR="0022307A" w:rsidRPr="009E6789" w:rsidRDefault="00237FCE" w:rsidP="009E6789">
      <w:pPr>
        <w:pStyle w:val="Akapitzlist"/>
        <w:widowControl w:val="0"/>
        <w:spacing w:after="120" w:line="271" w:lineRule="auto"/>
        <w:ind w:left="284"/>
        <w:contextualSpacing w:val="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E678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Maksymalną liczbę punktów w tym kryterium (tj. 10 pkt.) otrzyma Wykonawca, który zaoferuje 60 miesięcy gwarancji i serwisu na komputer przenośny. W przypadku, gdy Wykonawca nie określi okresu gwarancji i serwisu, Zamawiający uzna, że Wykonawca zaoferował okres gwarancji i serwisu na okres </w:t>
      </w:r>
      <w:r w:rsidR="00A9680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36 miesięcy</w:t>
      </w:r>
      <w:r w:rsidRPr="009E678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. Okres gwarancji i</w:t>
      </w:r>
      <w:r w:rsidR="00A9680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 </w:t>
      </w:r>
      <w:r w:rsidRPr="009E678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serwisu liczony jest dla pełnych </w:t>
      </w:r>
      <w:r w:rsidR="00A9680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miesięcy</w:t>
      </w:r>
      <w:r w:rsidRPr="009E678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. Zaoferowanie parametru innego niż dopuszczony </w:t>
      </w:r>
      <w:r w:rsidR="00A9680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w pkt. 14.3.4. SWZ </w:t>
      </w:r>
      <w:r w:rsidRPr="009E678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skutkować będzie odrzuceniem oferty na podstawie art. 226 ust. 1 pkt 5 ustawy </w:t>
      </w:r>
      <w:proofErr w:type="spellStart"/>
      <w:r w:rsidRPr="009E678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Pzp</w:t>
      </w:r>
      <w:proofErr w:type="spellEnd"/>
      <w:r w:rsidRPr="009E6789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.</w:t>
      </w:r>
    </w:p>
    <w:p w14:paraId="0573A649" w14:textId="77777777" w:rsidR="00B41AB0" w:rsidRPr="009E6789" w:rsidRDefault="0022307A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9E6789">
        <w:rPr>
          <w:b/>
          <w:sz w:val="22"/>
          <w:szCs w:val="22"/>
        </w:rPr>
        <w:t>Łączność myszy z komputerem (</w:t>
      </w:r>
      <w:r w:rsidR="009E6789" w:rsidRPr="009E6789">
        <w:rPr>
          <w:b/>
          <w:sz w:val="22"/>
          <w:szCs w:val="22"/>
        </w:rPr>
        <w:t>M</w:t>
      </w:r>
      <w:r w:rsidRPr="009E6789">
        <w:rPr>
          <w:b/>
          <w:sz w:val="22"/>
          <w:szCs w:val="22"/>
        </w:rPr>
        <w:t>)</w:t>
      </w:r>
      <w:r w:rsidR="00B41AB0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: </w:t>
      </w:r>
    </w:p>
    <w:p w14:paraId="40BEE51C" w14:textId="77777777" w:rsidR="00B41AB0" w:rsidRPr="009E6789" w:rsidRDefault="00B41AB0" w:rsidP="00A96801">
      <w:pPr>
        <w:pStyle w:val="Default"/>
        <w:keepNext/>
        <w:tabs>
          <w:tab w:val="left" w:pos="6663"/>
        </w:tabs>
        <w:spacing w:after="120" w:line="271" w:lineRule="auto"/>
        <w:ind w:left="284" w:right="429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Oferuję(</w:t>
      </w:r>
      <w:proofErr w:type="spellStart"/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emy</w:t>
      </w:r>
      <w:proofErr w:type="spellEnd"/>
      <w:r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) następującą </w:t>
      </w:r>
      <w:r w:rsidR="0022307A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transmisję …</w:t>
      </w:r>
      <w:r w:rsidR="00C76A7D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..</w:t>
      </w:r>
      <w:r w:rsidR="0022307A" w:rsidRPr="009E6789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……………...</w:t>
      </w:r>
    </w:p>
    <w:p w14:paraId="76682B8D" w14:textId="77777777" w:rsidR="0022307A" w:rsidRPr="009E6789" w:rsidRDefault="0022307A" w:rsidP="009E6789">
      <w:pPr>
        <w:pStyle w:val="Default"/>
        <w:keepNext/>
        <w:spacing w:after="120" w:line="271" w:lineRule="auto"/>
        <w:ind w:left="284" w:right="3831"/>
        <w:jc w:val="right"/>
        <w:outlineLvl w:val="1"/>
        <w:rPr>
          <w:rFonts w:eastAsia="Times New Roman"/>
          <w:bCs/>
          <w:i/>
          <w:iCs/>
          <w:snapToGrid w:val="0"/>
          <w:color w:val="FF0000"/>
          <w:sz w:val="22"/>
          <w:szCs w:val="22"/>
          <w:lang w:eastAsia="zh-CN"/>
        </w:rPr>
      </w:pPr>
      <w:r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>(należy podać rodzaj)</w:t>
      </w:r>
    </w:p>
    <w:p w14:paraId="155BABE6" w14:textId="58352EBF" w:rsidR="0022307A" w:rsidRPr="009E6789" w:rsidRDefault="0022307A" w:rsidP="009E6789">
      <w:pPr>
        <w:pStyle w:val="Default"/>
        <w:keepNext/>
        <w:spacing w:after="120" w:line="271" w:lineRule="auto"/>
        <w:ind w:left="284"/>
        <w:jc w:val="both"/>
        <w:outlineLvl w:val="1"/>
        <w:rPr>
          <w:i/>
          <w:iCs/>
          <w:sz w:val="18"/>
          <w:szCs w:val="18"/>
        </w:rPr>
      </w:pPr>
      <w:r w:rsidRPr="009E6789">
        <w:rPr>
          <w:i/>
          <w:iCs/>
          <w:sz w:val="18"/>
          <w:szCs w:val="18"/>
        </w:rPr>
        <w:t xml:space="preserve">Maksymalną liczbę punktów w tym kryterium (tj. 5 pkt) otrzyma Wykonawca, który zaoferuje transmisję </w:t>
      </w:r>
      <w:proofErr w:type="spellStart"/>
      <w:r w:rsidRPr="009E6789">
        <w:rPr>
          <w:i/>
          <w:iCs/>
          <w:sz w:val="18"/>
          <w:szCs w:val="18"/>
        </w:rPr>
        <w:t>bluetooth</w:t>
      </w:r>
      <w:proofErr w:type="spellEnd"/>
      <w:r w:rsidRPr="009E6789">
        <w:rPr>
          <w:i/>
          <w:iCs/>
          <w:sz w:val="18"/>
          <w:szCs w:val="18"/>
        </w:rPr>
        <w:t xml:space="preserve">. Zaoferowanie parametru innego niż dopuszczony </w:t>
      </w:r>
      <w:r w:rsidR="00A96801">
        <w:rPr>
          <w:i/>
          <w:iCs/>
          <w:sz w:val="18"/>
          <w:szCs w:val="18"/>
        </w:rPr>
        <w:t xml:space="preserve">w pkt. 14.3.5. SWZ </w:t>
      </w:r>
      <w:r w:rsidR="00FD61ED">
        <w:rPr>
          <w:i/>
          <w:iCs/>
          <w:sz w:val="18"/>
          <w:szCs w:val="18"/>
        </w:rPr>
        <w:t xml:space="preserve">lub niepodanie parametru </w:t>
      </w:r>
      <w:r w:rsidRPr="009E6789">
        <w:rPr>
          <w:i/>
          <w:iCs/>
          <w:sz w:val="18"/>
          <w:szCs w:val="18"/>
        </w:rPr>
        <w:t>skutkować będzie odrzuceniem oferty na podstawie art.</w:t>
      </w:r>
      <w:r w:rsidR="00A96801">
        <w:rPr>
          <w:i/>
          <w:iCs/>
          <w:sz w:val="18"/>
          <w:szCs w:val="18"/>
        </w:rPr>
        <w:t> </w:t>
      </w:r>
      <w:r w:rsidRPr="009E6789">
        <w:rPr>
          <w:i/>
          <w:iCs/>
          <w:sz w:val="18"/>
          <w:szCs w:val="18"/>
        </w:rPr>
        <w:t>226 ust.</w:t>
      </w:r>
      <w:r w:rsidR="00A96801">
        <w:rPr>
          <w:i/>
          <w:iCs/>
          <w:sz w:val="18"/>
          <w:szCs w:val="18"/>
        </w:rPr>
        <w:t> </w:t>
      </w:r>
      <w:r w:rsidRPr="009E6789">
        <w:rPr>
          <w:i/>
          <w:iCs/>
          <w:sz w:val="18"/>
          <w:szCs w:val="18"/>
        </w:rPr>
        <w:t xml:space="preserve">1 pkt 5 ustawy </w:t>
      </w:r>
      <w:proofErr w:type="spellStart"/>
      <w:r w:rsidRPr="009E6789">
        <w:rPr>
          <w:i/>
          <w:iCs/>
          <w:sz w:val="18"/>
          <w:szCs w:val="18"/>
        </w:rPr>
        <w:t>Pzp</w:t>
      </w:r>
      <w:proofErr w:type="spellEnd"/>
      <w:r w:rsidR="00A96801">
        <w:rPr>
          <w:i/>
          <w:iCs/>
          <w:sz w:val="18"/>
          <w:szCs w:val="18"/>
        </w:rPr>
        <w:t>.</w:t>
      </w:r>
    </w:p>
    <w:p w14:paraId="78DE4AC7" w14:textId="4CC63544" w:rsidR="00B41AB0" w:rsidRPr="00A96801" w:rsidRDefault="0022307A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A96801">
        <w:rPr>
          <w:b/>
          <w:sz w:val="22"/>
          <w:szCs w:val="22"/>
        </w:rPr>
        <w:t>Porty USB 3.0</w:t>
      </w:r>
      <w:r w:rsidR="00FD61ED">
        <w:rPr>
          <w:b/>
          <w:sz w:val="22"/>
          <w:szCs w:val="22"/>
        </w:rPr>
        <w:t xml:space="preserve"> w monitorze</w:t>
      </w:r>
      <w:r w:rsidRPr="00A96801">
        <w:rPr>
          <w:b/>
          <w:sz w:val="22"/>
          <w:szCs w:val="22"/>
        </w:rPr>
        <w:t xml:space="preserve"> (</w:t>
      </w:r>
      <w:r w:rsidR="009E6789" w:rsidRPr="00A96801">
        <w:rPr>
          <w:b/>
          <w:sz w:val="22"/>
          <w:szCs w:val="22"/>
        </w:rPr>
        <w:t>P</w:t>
      </w:r>
      <w:r w:rsidRPr="00A96801">
        <w:rPr>
          <w:b/>
          <w:sz w:val="22"/>
          <w:szCs w:val="22"/>
        </w:rPr>
        <w:t>)</w:t>
      </w:r>
      <w:r w:rsidR="00B41AB0"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: </w:t>
      </w:r>
    </w:p>
    <w:p w14:paraId="02E7A54A" w14:textId="77777777" w:rsidR="0022307A" w:rsidRPr="00A96801" w:rsidRDefault="0022307A" w:rsidP="009E6789">
      <w:pPr>
        <w:pStyle w:val="Default"/>
        <w:keepNext/>
        <w:spacing w:after="120" w:line="271" w:lineRule="auto"/>
        <w:ind w:left="284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Oferuję(</w:t>
      </w:r>
      <w:proofErr w:type="spellStart"/>
      <w:r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emy</w:t>
      </w:r>
      <w:proofErr w:type="spellEnd"/>
      <w:r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) łącznie …</w:t>
      </w:r>
      <w:r w:rsidR="00C76A7D"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..</w:t>
      </w:r>
      <w:r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………….… portów USB.</w:t>
      </w:r>
    </w:p>
    <w:p w14:paraId="0BBCB811" w14:textId="77777777" w:rsidR="0022307A" w:rsidRPr="009E6789" w:rsidRDefault="0022307A" w:rsidP="009E6789">
      <w:pPr>
        <w:pStyle w:val="Default"/>
        <w:keepNext/>
        <w:spacing w:after="120" w:line="271" w:lineRule="auto"/>
        <w:ind w:left="2268" w:right="5674"/>
        <w:jc w:val="center"/>
        <w:outlineLvl w:val="1"/>
        <w:rPr>
          <w:rFonts w:eastAsia="Times New Roman"/>
          <w:bCs/>
          <w:i/>
          <w:iCs/>
          <w:snapToGrid w:val="0"/>
          <w:color w:val="FF0000"/>
          <w:sz w:val="22"/>
          <w:szCs w:val="22"/>
          <w:lang w:eastAsia="zh-CN"/>
        </w:rPr>
      </w:pPr>
      <w:r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>(należy podać ilość)</w:t>
      </w:r>
    </w:p>
    <w:p w14:paraId="61EE0FC9" w14:textId="6424E73B" w:rsidR="00B41AB0" w:rsidRPr="009E6789" w:rsidRDefault="0022307A" w:rsidP="009E6789">
      <w:pPr>
        <w:pStyle w:val="Default"/>
        <w:keepNext/>
        <w:spacing w:after="120" w:line="271" w:lineRule="auto"/>
        <w:ind w:left="284"/>
        <w:jc w:val="both"/>
        <w:outlineLvl w:val="1"/>
        <w:rPr>
          <w:i/>
          <w:iCs/>
          <w:sz w:val="18"/>
          <w:szCs w:val="18"/>
        </w:rPr>
      </w:pPr>
      <w:r w:rsidRPr="009E6789">
        <w:rPr>
          <w:i/>
          <w:iCs/>
          <w:sz w:val="18"/>
          <w:szCs w:val="18"/>
        </w:rPr>
        <w:t xml:space="preserve">Maksymalną liczbę punktów w tym kryterium (tj. 5 pkt) otrzyma Wykonawca, który zaoferuje 4 lub więcej portów USB. Zaoferowanie parametru innego niż dopuszczony </w:t>
      </w:r>
      <w:r w:rsidR="00A96801">
        <w:rPr>
          <w:i/>
          <w:iCs/>
          <w:sz w:val="18"/>
          <w:szCs w:val="18"/>
        </w:rPr>
        <w:t xml:space="preserve">w pkt. 14.3 .6. SWZ </w:t>
      </w:r>
      <w:r w:rsidR="00367FF6">
        <w:rPr>
          <w:i/>
          <w:iCs/>
          <w:sz w:val="18"/>
          <w:szCs w:val="18"/>
        </w:rPr>
        <w:t xml:space="preserve">lub niepodanie parametru </w:t>
      </w:r>
      <w:r w:rsidRPr="009E6789">
        <w:rPr>
          <w:i/>
          <w:iCs/>
          <w:sz w:val="18"/>
          <w:szCs w:val="18"/>
        </w:rPr>
        <w:t>skutkować będzie odrzuceniem oferty na podstawie art.</w:t>
      </w:r>
      <w:r w:rsidR="00A96801">
        <w:rPr>
          <w:i/>
          <w:iCs/>
          <w:sz w:val="18"/>
          <w:szCs w:val="18"/>
        </w:rPr>
        <w:t> </w:t>
      </w:r>
      <w:r w:rsidRPr="009E6789">
        <w:rPr>
          <w:i/>
          <w:iCs/>
          <w:sz w:val="18"/>
          <w:szCs w:val="18"/>
        </w:rPr>
        <w:t xml:space="preserve">226 ust. 1 pkt 5 ustawy </w:t>
      </w:r>
      <w:proofErr w:type="spellStart"/>
      <w:r w:rsidRPr="009E6789">
        <w:rPr>
          <w:i/>
          <w:iCs/>
          <w:sz w:val="18"/>
          <w:szCs w:val="18"/>
        </w:rPr>
        <w:t>Pzp</w:t>
      </w:r>
      <w:proofErr w:type="spellEnd"/>
      <w:r w:rsidRPr="009E6789">
        <w:rPr>
          <w:i/>
          <w:iCs/>
          <w:sz w:val="18"/>
          <w:szCs w:val="18"/>
        </w:rPr>
        <w:t>.</w:t>
      </w:r>
    </w:p>
    <w:p w14:paraId="04E077EB" w14:textId="77777777" w:rsidR="001A19AC" w:rsidRPr="00A96801" w:rsidRDefault="001A19AC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napToGrid w:val="0"/>
          <w:color w:val="000000" w:themeColor="text1"/>
          <w:sz w:val="22"/>
          <w:szCs w:val="22"/>
        </w:rPr>
      </w:pPr>
      <w:r w:rsidRPr="00A96801">
        <w:rPr>
          <w:b/>
          <w:sz w:val="22"/>
          <w:szCs w:val="22"/>
        </w:rPr>
        <w:t>Okres gwarancji i serwisu dla monitora (</w:t>
      </w:r>
      <w:r w:rsidR="009E6789" w:rsidRPr="00A96801">
        <w:rPr>
          <w:b/>
          <w:sz w:val="22"/>
          <w:szCs w:val="22"/>
        </w:rPr>
        <w:t>O</w:t>
      </w:r>
      <w:r w:rsidRPr="00A96801">
        <w:rPr>
          <w:b/>
          <w:sz w:val="22"/>
          <w:szCs w:val="22"/>
        </w:rPr>
        <w:t>)</w:t>
      </w:r>
      <w:r w:rsidRPr="00A96801">
        <w:rPr>
          <w:sz w:val="22"/>
          <w:szCs w:val="22"/>
        </w:rPr>
        <w:t>:</w:t>
      </w:r>
    </w:p>
    <w:p w14:paraId="326517C3" w14:textId="77777777" w:rsidR="00F1775D" w:rsidRPr="00A96801" w:rsidRDefault="00F1775D" w:rsidP="009E6789">
      <w:pPr>
        <w:pStyle w:val="Default"/>
        <w:keepNext/>
        <w:spacing w:after="120" w:line="271" w:lineRule="auto"/>
        <w:ind w:left="284"/>
        <w:jc w:val="both"/>
        <w:outlineLvl w:val="1"/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</w:pPr>
      <w:r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Oferuję(</w:t>
      </w:r>
      <w:proofErr w:type="spellStart"/>
      <w:r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emy</w:t>
      </w:r>
      <w:proofErr w:type="spellEnd"/>
      <w:r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 xml:space="preserve">) </w:t>
      </w:r>
      <w:r w:rsidR="00C76A7D"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..</w:t>
      </w:r>
      <w:r w:rsidRPr="00A96801">
        <w:rPr>
          <w:rFonts w:eastAsia="Times New Roman"/>
          <w:bCs/>
          <w:iCs/>
          <w:snapToGrid w:val="0"/>
          <w:color w:val="000000" w:themeColor="text1"/>
          <w:sz w:val="22"/>
          <w:szCs w:val="22"/>
          <w:lang w:eastAsia="zh-CN"/>
        </w:rPr>
        <w:t>……………… miesięczny okres gwarancji i serwisu na monitor.</w:t>
      </w:r>
    </w:p>
    <w:p w14:paraId="6B4D5FD1" w14:textId="77777777" w:rsidR="001A19AC" w:rsidRPr="009E6789" w:rsidRDefault="00F1775D" w:rsidP="009E6789">
      <w:pPr>
        <w:pStyle w:val="Default"/>
        <w:keepNext/>
        <w:spacing w:after="120" w:line="271" w:lineRule="auto"/>
        <w:ind w:left="720" w:right="5532"/>
        <w:jc w:val="center"/>
        <w:outlineLvl w:val="1"/>
        <w:rPr>
          <w:snapToGrid w:val="0"/>
          <w:color w:val="000000" w:themeColor="text1"/>
          <w:sz w:val="22"/>
          <w:szCs w:val="22"/>
        </w:rPr>
      </w:pPr>
      <w:r w:rsidRPr="009E6789">
        <w:rPr>
          <w:rFonts w:eastAsia="Times New Roman"/>
          <w:bCs/>
          <w:i/>
          <w:iCs/>
          <w:snapToGrid w:val="0"/>
          <w:color w:val="FF0000"/>
          <w:sz w:val="16"/>
          <w:szCs w:val="22"/>
          <w:lang w:eastAsia="zh-CN"/>
        </w:rPr>
        <w:t>(należy podać ilość)</w:t>
      </w:r>
    </w:p>
    <w:p w14:paraId="1261B5D0" w14:textId="77777777" w:rsidR="001A19AC" w:rsidRPr="009E6789" w:rsidRDefault="001A19AC" w:rsidP="009E6789">
      <w:pPr>
        <w:pStyle w:val="Default"/>
        <w:keepNext/>
        <w:spacing w:after="120" w:line="271" w:lineRule="auto"/>
        <w:ind w:left="284"/>
        <w:jc w:val="both"/>
        <w:outlineLvl w:val="1"/>
        <w:rPr>
          <w:i/>
          <w:iCs/>
          <w:sz w:val="18"/>
          <w:szCs w:val="18"/>
        </w:rPr>
      </w:pPr>
      <w:r w:rsidRPr="009E6789">
        <w:rPr>
          <w:i/>
          <w:iCs/>
          <w:sz w:val="18"/>
          <w:szCs w:val="18"/>
        </w:rPr>
        <w:t xml:space="preserve">Maksymalną liczbę punktów w tym kryterium (tj. 10 pkt) otrzyma Wykonawca, który zaoferuje 60 miesięcy  gwarancji i serwisu na monitor. W  przypadku, gdy Wykonawca nie określi okresu gwarancji i serwisu, Zamawiający uzna, że Wykonawca zaoferował okres gwarancji i serwisu na okres </w:t>
      </w:r>
      <w:r w:rsidR="00A96801">
        <w:rPr>
          <w:i/>
          <w:iCs/>
          <w:sz w:val="18"/>
          <w:szCs w:val="18"/>
        </w:rPr>
        <w:t>36 miesięcy</w:t>
      </w:r>
      <w:r w:rsidRPr="009E6789">
        <w:rPr>
          <w:i/>
          <w:iCs/>
          <w:sz w:val="18"/>
          <w:szCs w:val="18"/>
        </w:rPr>
        <w:t xml:space="preserve">. Okres gwarancji i serwisu liczony jest  dla </w:t>
      </w:r>
      <w:r w:rsidRPr="009E6789">
        <w:rPr>
          <w:i/>
          <w:iCs/>
          <w:sz w:val="18"/>
          <w:szCs w:val="18"/>
        </w:rPr>
        <w:lastRenderedPageBreak/>
        <w:t xml:space="preserve">pełnych </w:t>
      </w:r>
      <w:r w:rsidR="00A96801">
        <w:rPr>
          <w:i/>
          <w:iCs/>
          <w:sz w:val="18"/>
          <w:szCs w:val="18"/>
        </w:rPr>
        <w:t>miesięcy</w:t>
      </w:r>
      <w:r w:rsidRPr="009E6789">
        <w:rPr>
          <w:i/>
          <w:iCs/>
          <w:sz w:val="18"/>
          <w:szCs w:val="18"/>
        </w:rPr>
        <w:t>. Zaoferowanie parametru innego niż dopuszczony</w:t>
      </w:r>
      <w:r w:rsidR="00A96801">
        <w:rPr>
          <w:i/>
          <w:iCs/>
          <w:sz w:val="18"/>
          <w:szCs w:val="18"/>
        </w:rPr>
        <w:t xml:space="preserve"> w pkt. 14.3.7. SWZ </w:t>
      </w:r>
      <w:r w:rsidRPr="009E6789">
        <w:rPr>
          <w:i/>
          <w:iCs/>
          <w:sz w:val="18"/>
          <w:szCs w:val="18"/>
        </w:rPr>
        <w:t xml:space="preserve">skutkować będzie odrzuceniem oferty na podstawie art. 226 ust. 1 pkt 5 ustawy </w:t>
      </w:r>
      <w:proofErr w:type="spellStart"/>
      <w:r w:rsidRPr="009E6789">
        <w:rPr>
          <w:i/>
          <w:iCs/>
          <w:sz w:val="18"/>
          <w:szCs w:val="18"/>
        </w:rPr>
        <w:t>Pzp</w:t>
      </w:r>
      <w:proofErr w:type="spellEnd"/>
      <w:r w:rsidRPr="009E6789">
        <w:rPr>
          <w:i/>
          <w:iCs/>
          <w:sz w:val="18"/>
          <w:szCs w:val="18"/>
        </w:rPr>
        <w:t>.</w:t>
      </w:r>
    </w:p>
    <w:p w14:paraId="49889ACB" w14:textId="77777777" w:rsidR="007B18D8" w:rsidRPr="00A96801" w:rsidRDefault="007B18D8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>Podstawa prawna zwolnienia z podatku od towarów i usług (VAT) ………...…………………………………………………………………………….. (jeśli dotyczy)</w:t>
      </w:r>
    </w:p>
    <w:p w14:paraId="18A73A5C" w14:textId="77777777" w:rsidR="007B18D8" w:rsidRPr="00A96801" w:rsidRDefault="007B18D8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 xml:space="preserve">Podstawa prawna zwolnienia z podatku od towarów i usług (VAT) ………...…………… (jeśli dotyczy). Wykonawca wypełnia poniższą część zgodnie z art. 225 ustawy </w:t>
      </w:r>
      <w:proofErr w:type="spellStart"/>
      <w:r w:rsidRPr="00A96801">
        <w:rPr>
          <w:sz w:val="22"/>
          <w:szCs w:val="22"/>
        </w:rPr>
        <w:t>Pzp</w:t>
      </w:r>
      <w:proofErr w:type="spellEnd"/>
      <w:r w:rsidRPr="00A96801">
        <w:rPr>
          <w:sz w:val="22"/>
          <w:szCs w:val="22"/>
        </w:rPr>
        <w:t xml:space="preserve"> (jeśli dotyczy):</w:t>
      </w:r>
    </w:p>
    <w:p w14:paraId="6276A261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>informujemy, że wybór naszej oferty będzie prowadził do powstania u  Zamawiającego obowiązku podatkowego,</w:t>
      </w:r>
    </w:p>
    <w:p w14:paraId="7C403D99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FA3977">
        <w:rPr>
          <w:rFonts w:ascii="Arial" w:hAnsi="Arial" w:cs="Arial"/>
          <w:bCs/>
          <w:sz w:val="22"/>
          <w:szCs w:val="22"/>
        </w:rPr>
        <w:t>dostawa</w:t>
      </w:r>
      <w:r w:rsidRPr="00A96801">
        <w:rPr>
          <w:rFonts w:ascii="Arial" w:hAnsi="Arial" w:cs="Arial"/>
          <w:bCs/>
          <w:sz w:val="22"/>
          <w:szCs w:val="22"/>
        </w:rPr>
        <w:t xml:space="preserve"> będzie prowadzić do powstania u  Zamawiającego obowiązku podatkowego ………………………………………….</w:t>
      </w:r>
    </w:p>
    <w:p w14:paraId="47881908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FA3977">
        <w:rPr>
          <w:rFonts w:ascii="Arial" w:hAnsi="Arial" w:cs="Arial"/>
          <w:bCs/>
          <w:sz w:val="22"/>
          <w:szCs w:val="22"/>
        </w:rPr>
        <w:t>dostawa</w:t>
      </w:r>
      <w:r w:rsidRPr="00A96801">
        <w:rPr>
          <w:rFonts w:ascii="Arial" w:hAnsi="Arial" w:cs="Arial"/>
          <w:bCs/>
          <w:sz w:val="22"/>
          <w:szCs w:val="22"/>
        </w:rPr>
        <w:t xml:space="preserve"> będzie prowadzić do powstania u  Zamawiającego obowiązku podatkowego …………………………………………..</w:t>
      </w:r>
    </w:p>
    <w:p w14:paraId="4B352AE3" w14:textId="77777777" w:rsidR="007B18D8" w:rsidRPr="00A96801" w:rsidRDefault="007B18D8" w:rsidP="009E6789">
      <w:pPr>
        <w:pStyle w:val="Akapitzlist"/>
        <w:numPr>
          <w:ilvl w:val="0"/>
          <w:numId w:val="5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6801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51BB1E48" w14:textId="77777777" w:rsidR="007B18D8" w:rsidRPr="00FD6C8E" w:rsidRDefault="007B18D8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z w:val="22"/>
          <w:szCs w:val="22"/>
        </w:rPr>
      </w:pPr>
      <w:r w:rsidRPr="00FD6C8E">
        <w:rPr>
          <w:sz w:val="22"/>
          <w:szCs w:val="22"/>
        </w:rPr>
        <w:t xml:space="preserve">Cena całkowita oferty wskazana w pkt 1 obejmuje wszelkie koszty związane z realizacją przedmiotu zamówienia, jakie ponosi Wykonawca, w tym </w:t>
      </w:r>
      <w:r w:rsidR="00FD6C8E" w:rsidRPr="00FD6C8E">
        <w:rPr>
          <w:sz w:val="22"/>
          <w:szCs w:val="22"/>
        </w:rPr>
        <w:t xml:space="preserve">w szczególności: transport zagraniczny i krajowy, opakowanie, czynności związane z przygotowaniem dostawy, ubezpieczenie za granicą i w kraju do czasu przekazania Zamawiającemu, koszt załadunku, rozładunku u Zamawiającego, koszt odprawy celnej, cło, podatek </w:t>
      </w:r>
      <w:r w:rsidR="00FD6C8E" w:rsidRPr="00FD6C8E">
        <w:rPr>
          <w:sz w:val="22"/>
          <w:szCs w:val="22"/>
          <w:lang w:val="hu-HU" w:eastAsia="hu-HU" w:bidi="hu-HU"/>
        </w:rPr>
        <w:t xml:space="preserve">VAT </w:t>
      </w:r>
      <w:r w:rsidR="00FD6C8E" w:rsidRPr="00FD6C8E">
        <w:rPr>
          <w:sz w:val="22"/>
          <w:szCs w:val="22"/>
        </w:rPr>
        <w:t>(jeżeli dotyczy) oraz gwarancja oraz wszelkie inne bez których nie można wykonać przedmiotu zamówienia</w:t>
      </w:r>
      <w:r w:rsidR="00FD6C8E" w:rsidRPr="00FD6C8E">
        <w:rPr>
          <w:rFonts w:eastAsia="Calibri"/>
          <w:sz w:val="22"/>
          <w:szCs w:val="22"/>
        </w:rPr>
        <w:t xml:space="preserve">. </w:t>
      </w:r>
      <w:r w:rsidR="00FD6C8E" w:rsidRPr="00FD6C8E">
        <w:rPr>
          <w:sz w:val="22"/>
          <w:szCs w:val="22"/>
        </w:rPr>
        <w:t xml:space="preserve">W wynagrodzeniu zawierają się także wszystkie koszty związane z realizacją serwisu i gwarancji, w tym koszty pracy serwisanta, koszty podzespołów wymienianych w ramach gwarancji, koszty związane z ich transportem i dostawą. </w:t>
      </w:r>
      <w:r w:rsidR="00FD6C8E" w:rsidRPr="00FD6C8E">
        <w:rPr>
          <w:rFonts w:eastAsia="Calibri"/>
          <w:sz w:val="22"/>
          <w:szCs w:val="22"/>
        </w:rPr>
        <w:t>Wykonawcy nie przysługuje od Zamawiającego zwrot jakichkolwiek dodatkowych kosztów, opłat i podatków poniesionych przez Wykonawcę w związku z realizacją Umowy i nie będą podlegały zwiększeniu w okresie realizacji Umowy</w:t>
      </w:r>
      <w:r w:rsidRPr="00FD6C8E">
        <w:rPr>
          <w:sz w:val="22"/>
          <w:szCs w:val="22"/>
        </w:rPr>
        <w:t xml:space="preserve">. </w:t>
      </w:r>
    </w:p>
    <w:p w14:paraId="12858581" w14:textId="77777777" w:rsidR="00C26BBC" w:rsidRPr="00A96801" w:rsidRDefault="00C26BBC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>Oferowane powyżej wyspecyfikowane elementy są kompletne i po uruchomieniu będą gotowe do pracy zgodnie z przeznaczeniem bez żadnych dodatkowych zakupów inwestycyjnych.</w:t>
      </w:r>
    </w:p>
    <w:p w14:paraId="275F5512" w14:textId="77777777" w:rsidR="007B18D8" w:rsidRPr="00A96801" w:rsidRDefault="007B18D8" w:rsidP="009E6789">
      <w:pPr>
        <w:pStyle w:val="Default"/>
        <w:keepNext/>
        <w:numPr>
          <w:ilvl w:val="0"/>
          <w:numId w:val="1"/>
        </w:numPr>
        <w:spacing w:after="120" w:line="271" w:lineRule="auto"/>
        <w:ind w:left="284"/>
        <w:jc w:val="both"/>
        <w:outlineLvl w:val="1"/>
        <w:rPr>
          <w:sz w:val="22"/>
          <w:szCs w:val="22"/>
        </w:rPr>
      </w:pPr>
      <w:r w:rsidRPr="00A96801">
        <w:rPr>
          <w:sz w:val="22"/>
          <w:szCs w:val="22"/>
        </w:rPr>
        <w:t xml:space="preserve">Zapoznaliśmy się z treścią SWZ, Opisem Przedmiotu Zamówienia, ze zmianami i wyjaśnieniami treści SWZ*, projektowanymi postanowieniami Umowy, które są  integralną częścią SWZ i akceptujemy je bez zastrzeżeń oraz zobowiązujemy się w przypadku wyboru naszej oferty do zawarcia umowy na określonych w nich przez Zamawiającego warunkach, w miejscu i terminie przez niego wyznaczonym. </w:t>
      </w:r>
    </w:p>
    <w:p w14:paraId="0F4F57A7" w14:textId="77777777" w:rsidR="007B18D8" w:rsidRPr="009E6789" w:rsidRDefault="007B18D8" w:rsidP="009E6789">
      <w:pPr>
        <w:pStyle w:val="Listapunktowana"/>
        <w:spacing w:after="120" w:line="271" w:lineRule="auto"/>
      </w:pPr>
      <w:r w:rsidRPr="00A96801">
        <w:rPr>
          <w:rFonts w:eastAsiaTheme="minorHAnsi"/>
        </w:rPr>
        <w:t>Zamówienie zrealizuję(</w:t>
      </w:r>
      <w:proofErr w:type="spellStart"/>
      <w:r w:rsidRPr="00A96801">
        <w:rPr>
          <w:rFonts w:eastAsiaTheme="minorHAnsi"/>
        </w:rPr>
        <w:t>emy</w:t>
      </w:r>
      <w:proofErr w:type="spellEnd"/>
      <w:r w:rsidRPr="00A96801">
        <w:rPr>
          <w:rFonts w:eastAsiaTheme="minorHAnsi"/>
        </w:rPr>
        <w:t>):</w:t>
      </w:r>
      <w:r w:rsidRPr="009E6789">
        <w:rPr>
          <w:bCs/>
          <w:sz w:val="16"/>
          <w:szCs w:val="16"/>
        </w:rPr>
        <w:t xml:space="preserve"> *</w:t>
      </w:r>
      <w:r w:rsidRPr="009E6789">
        <w:rPr>
          <w:bCs/>
          <w:i/>
          <w:sz w:val="16"/>
          <w:szCs w:val="16"/>
        </w:rPr>
        <w:t>Jeśli dotyczy</w:t>
      </w:r>
    </w:p>
    <w:p w14:paraId="71E25969" w14:textId="77777777" w:rsidR="007B18D8" w:rsidRPr="00A96801" w:rsidRDefault="007B18D8" w:rsidP="009E678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22200">
        <w:rPr>
          <w:rFonts w:ascii="Arial" w:hAnsi="Arial" w:cs="Arial"/>
          <w:b/>
          <w:sz w:val="22"/>
          <w:szCs w:val="22"/>
        </w:rPr>
      </w:r>
      <w:r w:rsidR="00322200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A96801">
        <w:rPr>
          <w:rFonts w:ascii="Arial" w:hAnsi="Arial" w:cs="Arial"/>
          <w:b/>
          <w:sz w:val="22"/>
          <w:szCs w:val="22"/>
        </w:rPr>
        <w:tab/>
      </w:r>
      <w:r w:rsidRPr="00A96801">
        <w:rPr>
          <w:rFonts w:ascii="Arial" w:hAnsi="Arial" w:cs="Arial"/>
          <w:b/>
          <w:sz w:val="22"/>
          <w:szCs w:val="22"/>
          <w:u w:val="single"/>
        </w:rPr>
        <w:t>BEZ</w:t>
      </w:r>
      <w:r w:rsidRPr="00A96801">
        <w:rPr>
          <w:rFonts w:ascii="Arial" w:hAnsi="Arial" w:cs="Arial"/>
          <w:sz w:val="22"/>
          <w:szCs w:val="22"/>
        </w:rPr>
        <w:t xml:space="preserve"> udziału Podwykonawców;</w:t>
      </w:r>
    </w:p>
    <w:p w14:paraId="138D16BF" w14:textId="77777777" w:rsidR="007B18D8" w:rsidRPr="00A96801" w:rsidRDefault="007B18D8" w:rsidP="009E678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22200">
        <w:rPr>
          <w:rFonts w:ascii="Arial" w:hAnsi="Arial" w:cs="Arial"/>
          <w:b/>
          <w:sz w:val="22"/>
          <w:szCs w:val="22"/>
        </w:rPr>
      </w:r>
      <w:r w:rsidR="00322200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A96801">
        <w:rPr>
          <w:rFonts w:ascii="Arial" w:hAnsi="Arial" w:cs="Arial"/>
          <w:b/>
          <w:sz w:val="22"/>
          <w:szCs w:val="22"/>
        </w:rPr>
        <w:tab/>
      </w:r>
      <w:r w:rsidRPr="00A96801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2"/>
        <w:gridCol w:w="3860"/>
        <w:gridCol w:w="4032"/>
      </w:tblGrid>
      <w:tr w:rsidR="007B18D8" w:rsidRPr="00A96801" w14:paraId="68A32A20" w14:textId="77777777" w:rsidTr="00252A1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6AE4BC5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79D88C1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419412D4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7B18D8" w:rsidRPr="00A96801" w14:paraId="348713C4" w14:textId="77777777" w:rsidTr="00252A1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6940908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280" w:type="pct"/>
            <w:vAlign w:val="center"/>
          </w:tcPr>
          <w:p w14:paraId="082B57F8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01DA7354" w14:textId="77777777" w:rsidR="007B18D8" w:rsidRPr="00A96801" w:rsidRDefault="007B18D8" w:rsidP="009E678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B18D8" w:rsidRPr="00A96801" w14:paraId="7CDF7D26" w14:textId="77777777" w:rsidTr="00252A1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D0E0D2A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96801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2280" w:type="pct"/>
            <w:vAlign w:val="center"/>
          </w:tcPr>
          <w:p w14:paraId="5F1BCF42" w14:textId="77777777" w:rsidR="007B18D8" w:rsidRPr="00A96801" w:rsidRDefault="007B18D8" w:rsidP="009E678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48EB105C" w14:textId="77777777" w:rsidR="007B18D8" w:rsidRPr="00A96801" w:rsidRDefault="007B18D8" w:rsidP="009E678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4D111F1" w14:textId="77777777" w:rsidR="007B18D8" w:rsidRPr="00A96801" w:rsidRDefault="007B18D8" w:rsidP="009E6789">
      <w:pPr>
        <w:pStyle w:val="Akapitzlist"/>
        <w:spacing w:after="120" w:line="271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AA1D33" w14:textId="77777777" w:rsidR="007B18D8" w:rsidRPr="00A96801" w:rsidRDefault="007B18D8" w:rsidP="009E6789">
      <w:pPr>
        <w:pStyle w:val="Akapitzlist"/>
        <w:numPr>
          <w:ilvl w:val="0"/>
          <w:numId w:val="4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Zamówienie zrealizujemy w terminach wymaganych przez Zamawiającego, na zasadach określonych w projektowanych postanowieniach Umowy i w Opisie Przedmiotu Zamówienia.</w:t>
      </w:r>
    </w:p>
    <w:p w14:paraId="302EEE6B" w14:textId="77777777" w:rsidR="007B18D8" w:rsidRPr="00A96801" w:rsidRDefault="007B18D8" w:rsidP="009E6789">
      <w:pPr>
        <w:pStyle w:val="Akapitzlist"/>
        <w:numPr>
          <w:ilvl w:val="0"/>
          <w:numId w:val="4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Akceptujemy warunki finansowania i płatności określone w pkt 7 SWZ oraz projektowanych postanowieniach Umowy.</w:t>
      </w:r>
    </w:p>
    <w:p w14:paraId="137D3DE4" w14:textId="77777777" w:rsidR="007B18D8" w:rsidRPr="00A96801" w:rsidRDefault="007B18D8" w:rsidP="009E6789">
      <w:pPr>
        <w:pStyle w:val="Akapitzlist"/>
        <w:numPr>
          <w:ilvl w:val="0"/>
          <w:numId w:val="4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46BBFE16" w14:textId="77777777" w:rsidR="007B18D8" w:rsidRPr="00A96801" w:rsidRDefault="007B18D8" w:rsidP="009E6789">
      <w:pPr>
        <w:pStyle w:val="Akapitzlist"/>
        <w:numPr>
          <w:ilvl w:val="0"/>
          <w:numId w:val="4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snapToGrid w:val="0"/>
          <w:sz w:val="22"/>
          <w:szCs w:val="22"/>
        </w:rPr>
        <w:t xml:space="preserve"> Oświadczamy, że:</w:t>
      </w:r>
    </w:p>
    <w:p w14:paraId="350F7CEA" w14:textId="77777777" w:rsidR="007B18D8" w:rsidRPr="00A96801" w:rsidRDefault="00663C0C" w:rsidP="009E6789">
      <w:pPr>
        <w:pStyle w:val="Listapunktowana"/>
        <w:spacing w:after="120" w:line="271" w:lineRule="auto"/>
        <w:rPr>
          <w:snapToGrid w:val="0"/>
        </w:rPr>
      </w:pPr>
      <w:r w:rsidRPr="00A96801">
        <w:rPr>
          <w:b/>
        </w:rPr>
        <w:t xml:space="preserve"> </w:t>
      </w:r>
      <w:r w:rsidR="007B18D8" w:rsidRPr="00A96801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B18D8" w:rsidRPr="00A96801">
        <w:rPr>
          <w:b/>
        </w:rPr>
        <w:instrText xml:space="preserve"> FORMCHECKBOX </w:instrText>
      </w:r>
      <w:r w:rsidR="00322200">
        <w:rPr>
          <w:b/>
        </w:rPr>
      </w:r>
      <w:r w:rsidR="00322200">
        <w:rPr>
          <w:b/>
        </w:rPr>
        <w:fldChar w:fldCharType="separate"/>
      </w:r>
      <w:r w:rsidR="007B18D8" w:rsidRPr="00A96801">
        <w:rPr>
          <w:b/>
        </w:rPr>
        <w:fldChar w:fldCharType="end"/>
      </w:r>
      <w:r w:rsidR="007B18D8" w:rsidRPr="00A96801">
        <w:rPr>
          <w:rStyle w:val="Odwoanieprzypisudolnego"/>
          <w:rFonts w:cs="Arial"/>
          <w:b/>
        </w:rPr>
        <w:footnoteReference w:id="2"/>
      </w:r>
      <w:r w:rsidR="007B18D8" w:rsidRPr="00A96801">
        <w:rPr>
          <w:b/>
        </w:rPr>
        <w:t xml:space="preserve"> </w:t>
      </w:r>
      <w:r w:rsidR="007B18D8" w:rsidRPr="00A96801">
        <w:rPr>
          <w:snapToGrid w:val="0"/>
        </w:rPr>
        <w:t xml:space="preserve">jestem mikro przedsiębiorstwem              </w:t>
      </w:r>
    </w:p>
    <w:p w14:paraId="2E37FE91" w14:textId="77777777" w:rsidR="007B18D8" w:rsidRPr="00A96801" w:rsidRDefault="007B18D8" w:rsidP="009E6789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22200">
        <w:rPr>
          <w:rFonts w:ascii="Arial" w:hAnsi="Arial" w:cs="Arial"/>
          <w:b/>
          <w:sz w:val="22"/>
          <w:szCs w:val="22"/>
        </w:rPr>
      </w:r>
      <w:r w:rsidR="00322200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A96801">
        <w:rPr>
          <w:rFonts w:ascii="Arial" w:hAnsi="Arial" w:cs="Arial"/>
          <w:b/>
          <w:sz w:val="22"/>
          <w:szCs w:val="22"/>
        </w:rPr>
        <w:t xml:space="preserve"> 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352DC72F" w14:textId="77777777" w:rsidR="007B18D8" w:rsidRPr="00A96801" w:rsidRDefault="007B18D8" w:rsidP="009E6789">
      <w:pPr>
        <w:widowControl w:val="0"/>
        <w:tabs>
          <w:tab w:val="left" w:pos="426"/>
        </w:tabs>
        <w:spacing w:after="120"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9680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22200">
        <w:rPr>
          <w:rFonts w:ascii="Arial" w:hAnsi="Arial" w:cs="Arial"/>
          <w:b/>
          <w:sz w:val="22"/>
          <w:szCs w:val="22"/>
        </w:rPr>
      </w:r>
      <w:r w:rsidR="00322200">
        <w:rPr>
          <w:rFonts w:ascii="Arial" w:hAnsi="Arial" w:cs="Arial"/>
          <w:b/>
          <w:sz w:val="22"/>
          <w:szCs w:val="22"/>
        </w:rPr>
        <w:fldChar w:fldCharType="separate"/>
      </w:r>
      <w:r w:rsidRPr="00A96801">
        <w:rPr>
          <w:rFonts w:ascii="Arial" w:hAnsi="Arial" w:cs="Arial"/>
          <w:b/>
          <w:sz w:val="22"/>
          <w:szCs w:val="22"/>
        </w:rPr>
        <w:fldChar w:fldCharType="end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A96801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6801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83F2CFE" w14:textId="77777777" w:rsidR="007B18D8" w:rsidRPr="00A96801" w:rsidRDefault="007B18D8" w:rsidP="009E6789">
      <w:pPr>
        <w:widowControl w:val="0"/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A96801">
        <w:rPr>
          <w:rFonts w:ascii="Arial" w:hAnsi="Arial" w:cs="Arial"/>
          <w:i/>
          <w:snapToGrid w:val="0"/>
          <w:sz w:val="22"/>
          <w:szCs w:val="22"/>
        </w:rPr>
        <w:t>(</w:t>
      </w:r>
      <w:r w:rsidRPr="00A96801">
        <w:rPr>
          <w:rFonts w:ascii="Arial" w:hAnsi="Arial" w:cs="Arial"/>
          <w:i/>
          <w:snapToGrid w:val="0"/>
          <w:sz w:val="22"/>
          <w:szCs w:val="22"/>
          <w:u w:val="single"/>
        </w:rPr>
        <w:t xml:space="preserve">mały przedsiębiorca </w:t>
      </w:r>
      <w:r w:rsidRPr="00A96801">
        <w:rPr>
          <w:rFonts w:ascii="Arial" w:hAnsi="Arial" w:cs="Arial"/>
          <w:i/>
          <w:snapToGrid w:val="0"/>
          <w:sz w:val="22"/>
          <w:szCs w:val="22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A96801">
        <w:rPr>
          <w:rFonts w:ascii="Arial" w:hAnsi="Arial" w:cs="Arial"/>
          <w:i/>
          <w:snapToGrid w:val="0"/>
          <w:sz w:val="22"/>
          <w:szCs w:val="22"/>
        </w:rPr>
        <w:t>mikroprzedsiębiorcą</w:t>
      </w:r>
      <w:proofErr w:type="spellEnd"/>
      <w:r w:rsidRPr="00A96801">
        <w:rPr>
          <w:rFonts w:ascii="Arial" w:hAnsi="Arial" w:cs="Arial"/>
          <w:i/>
          <w:snapToGrid w:val="0"/>
          <w:sz w:val="22"/>
          <w:szCs w:val="22"/>
        </w:rPr>
        <w:t xml:space="preserve">; </w:t>
      </w:r>
      <w:r w:rsidRPr="00A96801">
        <w:rPr>
          <w:rFonts w:ascii="Arial" w:hAnsi="Arial" w:cs="Arial"/>
          <w:i/>
          <w:snapToGrid w:val="0"/>
          <w:sz w:val="22"/>
          <w:szCs w:val="22"/>
          <w:u w:val="single"/>
        </w:rPr>
        <w:t>średni przedsiębiorca</w:t>
      </w:r>
      <w:r w:rsidRPr="00A96801">
        <w:rPr>
          <w:rFonts w:ascii="Arial" w:hAnsi="Arial" w:cs="Arial"/>
          <w:i/>
          <w:snapToGrid w:val="0"/>
          <w:sz w:val="22"/>
          <w:szCs w:val="22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A96801">
        <w:rPr>
          <w:rFonts w:ascii="Arial" w:hAnsi="Arial" w:cs="Arial"/>
          <w:i/>
          <w:snapToGrid w:val="0"/>
          <w:sz w:val="22"/>
          <w:szCs w:val="22"/>
          <w:u w:val="single"/>
        </w:rPr>
        <w:t xml:space="preserve"> </w:t>
      </w:r>
      <w:r w:rsidRPr="00A96801">
        <w:rPr>
          <w:rFonts w:ascii="Arial" w:hAnsi="Arial" w:cs="Arial"/>
          <w:i/>
          <w:snapToGrid w:val="0"/>
          <w:sz w:val="22"/>
          <w:szCs w:val="22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A96801">
        <w:rPr>
          <w:rFonts w:ascii="Arial" w:hAnsi="Arial" w:cs="Arial"/>
          <w:i/>
          <w:snapToGrid w:val="0"/>
          <w:sz w:val="22"/>
          <w:szCs w:val="22"/>
        </w:rPr>
        <w:t>mikroprzedsiębiorcą</w:t>
      </w:r>
      <w:proofErr w:type="spellEnd"/>
      <w:r w:rsidRPr="00A96801">
        <w:rPr>
          <w:rFonts w:ascii="Arial" w:hAnsi="Arial" w:cs="Arial"/>
          <w:i/>
          <w:snapToGrid w:val="0"/>
          <w:sz w:val="22"/>
          <w:szCs w:val="22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A96801">
        <w:rPr>
          <w:rFonts w:ascii="Arial" w:hAnsi="Arial" w:cs="Arial"/>
          <w:i/>
          <w:snapToGrid w:val="0"/>
          <w:sz w:val="22"/>
          <w:szCs w:val="22"/>
          <w:u w:val="single"/>
        </w:rPr>
        <w:t>Informacje wymagane wyłącznie do celów statystycznych</w:t>
      </w:r>
      <w:r w:rsidRPr="00A96801">
        <w:rPr>
          <w:rFonts w:ascii="Arial" w:hAnsi="Arial" w:cs="Arial"/>
          <w:snapToGrid w:val="0"/>
          <w:sz w:val="22"/>
          <w:szCs w:val="22"/>
          <w:u w:val="single"/>
        </w:rPr>
        <w:t>.</w:t>
      </w:r>
    </w:p>
    <w:p w14:paraId="6AADDAB9" w14:textId="77777777" w:rsidR="007B18D8" w:rsidRPr="00A96801" w:rsidRDefault="007B18D8" w:rsidP="009E6789">
      <w:pPr>
        <w:pStyle w:val="Akapitzlist"/>
        <w:numPr>
          <w:ilvl w:val="0"/>
          <w:numId w:val="4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</w:t>
      </w:r>
      <w:r w:rsidR="00CC743E">
        <w:rPr>
          <w:rFonts w:ascii="Arial" w:hAnsi="Arial" w:cs="Arial"/>
          <w:snapToGrid w:val="0"/>
          <w:sz w:val="22"/>
          <w:szCs w:val="22"/>
        </w:rPr>
        <w:t> </w:t>
      </w:r>
      <w:r w:rsidRPr="00A96801">
        <w:rPr>
          <w:rFonts w:ascii="Arial" w:hAnsi="Arial" w:cs="Arial"/>
          <w:snapToGrid w:val="0"/>
          <w:sz w:val="22"/>
          <w:szCs w:val="22"/>
        </w:rPr>
        <w:t>14 RODO</w:t>
      </w:r>
      <w:r w:rsidRPr="00A96801">
        <w:rPr>
          <w:rFonts w:ascii="Arial" w:hAnsi="Arial" w:cs="Arial"/>
          <w:snapToGrid w:val="0"/>
          <w:sz w:val="22"/>
          <w:szCs w:val="22"/>
          <w:vertAlign w:val="superscript"/>
        </w:rPr>
        <w:footnoteReference w:id="5"/>
      </w:r>
      <w:r w:rsidRPr="00A96801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2AACCBDE" w14:textId="77777777" w:rsidR="007B18D8" w:rsidRPr="00A96801" w:rsidRDefault="007B18D8" w:rsidP="009E6789">
      <w:pPr>
        <w:pStyle w:val="Akapitzlist"/>
        <w:numPr>
          <w:ilvl w:val="0"/>
          <w:numId w:val="4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4215C343" w14:textId="77777777" w:rsidR="007B18D8" w:rsidRPr="00A96801" w:rsidRDefault="007B18D8" w:rsidP="009E6789">
      <w:pPr>
        <w:pStyle w:val="Default"/>
        <w:numPr>
          <w:ilvl w:val="0"/>
          <w:numId w:val="8"/>
        </w:numPr>
        <w:spacing w:after="120" w:line="271" w:lineRule="auto"/>
        <w:jc w:val="both"/>
        <w:rPr>
          <w:color w:val="auto"/>
          <w:sz w:val="22"/>
          <w:szCs w:val="22"/>
        </w:rPr>
      </w:pPr>
      <w:r w:rsidRPr="00A96801">
        <w:rPr>
          <w:color w:val="auto"/>
          <w:sz w:val="22"/>
          <w:szCs w:val="22"/>
        </w:rPr>
        <w:lastRenderedPageBreak/>
        <w:t xml:space="preserve">nie zawierają informacji, stanowiących tajemnicę naszej firmy w rozumieniu przepisów ustawy o zwalczaniu nieuczciwej konkurencji * </w:t>
      </w:r>
    </w:p>
    <w:p w14:paraId="57F0C358" w14:textId="77777777" w:rsidR="007B18D8" w:rsidRPr="00A96801" w:rsidRDefault="007B18D8" w:rsidP="009E6789">
      <w:pPr>
        <w:pStyle w:val="Default"/>
        <w:numPr>
          <w:ilvl w:val="0"/>
          <w:numId w:val="8"/>
        </w:numPr>
        <w:spacing w:after="120" w:line="271" w:lineRule="auto"/>
        <w:jc w:val="both"/>
        <w:rPr>
          <w:color w:val="auto"/>
          <w:sz w:val="22"/>
          <w:szCs w:val="22"/>
        </w:rPr>
      </w:pPr>
      <w:r w:rsidRPr="00A96801">
        <w:rPr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A96801">
        <w:rPr>
          <w:sz w:val="22"/>
          <w:szCs w:val="22"/>
        </w:rPr>
        <w:t xml:space="preserve">przekazuje je w wydzielonym i odpowiednio oznaczonym pliku, wraz z jednoczesnym zaznaczeniem polecenia </w:t>
      </w:r>
      <w:r w:rsidRPr="00A96801">
        <w:rPr>
          <w:b/>
          <w:i/>
          <w:iCs/>
          <w:sz w:val="22"/>
          <w:szCs w:val="22"/>
        </w:rPr>
        <w:t>„Załącznik stanowiący tajemnicę przedsiębiorstwa”</w:t>
      </w:r>
      <w:r w:rsidRPr="00A96801">
        <w:rPr>
          <w:color w:val="auto"/>
          <w:sz w:val="22"/>
          <w:szCs w:val="22"/>
        </w:rPr>
        <w:t xml:space="preserve">*. </w:t>
      </w:r>
    </w:p>
    <w:p w14:paraId="4A82F749" w14:textId="77777777" w:rsidR="007B18D8" w:rsidRPr="00A96801" w:rsidRDefault="007B18D8" w:rsidP="009E6789">
      <w:pPr>
        <w:pStyle w:val="Default"/>
        <w:spacing w:after="120" w:line="271" w:lineRule="auto"/>
        <w:ind w:left="709"/>
        <w:jc w:val="both"/>
        <w:rPr>
          <w:i/>
          <w:color w:val="FF0000"/>
          <w:sz w:val="22"/>
          <w:szCs w:val="22"/>
        </w:rPr>
      </w:pPr>
      <w:r w:rsidRPr="00A96801">
        <w:rPr>
          <w:i/>
          <w:color w:val="FF0000"/>
          <w:sz w:val="22"/>
          <w:szCs w:val="22"/>
        </w:rPr>
        <w:t>(*należy zaznaczyć właściwą odpowiedź)</w:t>
      </w:r>
    </w:p>
    <w:p w14:paraId="1D559013" w14:textId="77777777" w:rsidR="007B18D8" w:rsidRPr="00A96801" w:rsidRDefault="007B18D8" w:rsidP="009E6789">
      <w:pPr>
        <w:pStyle w:val="Akapitzlist"/>
        <w:numPr>
          <w:ilvl w:val="0"/>
          <w:numId w:val="4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7684F999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ind w:hanging="291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A96801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A96801">
        <w:rPr>
          <w:rFonts w:ascii="Arial" w:hAnsi="Arial" w:cs="Arial"/>
          <w:sz w:val="22"/>
          <w:szCs w:val="22"/>
        </w:rPr>
        <w:t>;</w:t>
      </w:r>
    </w:p>
    <w:p w14:paraId="66685479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A96801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4B7D8364" w14:textId="77777777" w:rsidR="007B18D8" w:rsidRPr="00A96801" w:rsidRDefault="007B18D8" w:rsidP="009E6789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</w:t>
      </w:r>
      <w:r w:rsidRPr="00A96801" w:rsidDel="008178F3">
        <w:rPr>
          <w:rFonts w:ascii="Arial" w:hAnsi="Arial" w:cs="Arial"/>
          <w:sz w:val="22"/>
          <w:szCs w:val="22"/>
        </w:rPr>
        <w:t xml:space="preserve"> </w:t>
      </w:r>
      <w:r w:rsidRPr="00A96801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29268093" w14:textId="77777777" w:rsidR="007B18D8" w:rsidRPr="00A96801" w:rsidRDefault="007B18D8" w:rsidP="009E6789">
      <w:pPr>
        <w:pStyle w:val="Akapitzlist"/>
        <w:numPr>
          <w:ilvl w:val="0"/>
          <w:numId w:val="4"/>
        </w:numPr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96801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451F5ACC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EEB2451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DDD19F4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639A060" w14:textId="77777777" w:rsidR="007B18D8" w:rsidRPr="00A96801" w:rsidRDefault="007B18D8" w:rsidP="009E6789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/>
        <w:spacing w:after="120" w:line="271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BCA4ABC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AA1C930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BB02DCC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0D9D283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989A10C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FF423F3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413EBE8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4DF9D3" w14:textId="77777777" w:rsidR="007B18D8" w:rsidRPr="009E6789" w:rsidRDefault="007B18D8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6975E59F" w14:textId="77777777" w:rsidR="00F87958" w:rsidRDefault="00F87958" w:rsidP="00CC743E">
      <w:pPr>
        <w:spacing w:after="120" w:line="271" w:lineRule="auto"/>
        <w:jc w:val="right"/>
        <w:rPr>
          <w:rFonts w:ascii="Arial" w:hAnsi="Arial" w:cs="Arial"/>
          <w:sz w:val="18"/>
          <w:szCs w:val="18"/>
        </w:rPr>
      </w:pPr>
    </w:p>
    <w:p w14:paraId="6AF6FA06" w14:textId="77777777" w:rsidR="009E6789" w:rsidRPr="009E6789" w:rsidRDefault="009E6789" w:rsidP="009E678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9E6789" w:rsidRPr="009E6789" w:rsidSect="008133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3E5A" w14:textId="77777777" w:rsidR="007565F7" w:rsidRDefault="007565F7" w:rsidP="00F56B85">
      <w:r>
        <w:separator/>
      </w:r>
    </w:p>
  </w:endnote>
  <w:endnote w:type="continuationSeparator" w:id="0">
    <w:p w14:paraId="2451F19A" w14:textId="77777777" w:rsidR="007565F7" w:rsidRDefault="007565F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FAD5" w14:textId="77777777" w:rsidR="002F49D5" w:rsidRPr="00A661E6" w:rsidRDefault="002F49D5" w:rsidP="002F49D5">
    <w:pPr>
      <w:pStyle w:val="Stopka"/>
      <w:rPr>
        <w:color w:val="C00000"/>
        <w:sz w:val="18"/>
        <w:szCs w:val="18"/>
      </w:rPr>
    </w:pP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/2021 </w:t>
    </w:r>
    <w:r w:rsidRPr="00A661E6"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 xml:space="preserve">Dostawa </w:t>
    </w:r>
    <w:r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>zestawów komputerowych</w:t>
    </w:r>
  </w:p>
  <w:p w14:paraId="18C88D7B" w14:textId="77777777" w:rsidR="002F49D5" w:rsidRDefault="002F4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3DAC3" w14:textId="77777777" w:rsidR="007565F7" w:rsidRDefault="007565F7" w:rsidP="00F56B85">
      <w:r>
        <w:separator/>
      </w:r>
    </w:p>
  </w:footnote>
  <w:footnote w:type="continuationSeparator" w:id="0">
    <w:p w14:paraId="4ADB1A61" w14:textId="77777777" w:rsidR="007565F7" w:rsidRDefault="007565F7" w:rsidP="00F56B85">
      <w:r>
        <w:continuationSeparator/>
      </w:r>
    </w:p>
  </w:footnote>
  <w:footnote w:id="1">
    <w:p w14:paraId="1EA33556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7641ED72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5A3F1A03" w14:textId="77777777" w:rsidR="007B18D8" w:rsidRPr="004141C8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41D5B8A3" w14:textId="77777777" w:rsidR="007B18D8" w:rsidRPr="00D24CCB" w:rsidRDefault="007B18D8" w:rsidP="007B18D8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5">
    <w:p w14:paraId="3F190CFF" w14:textId="77777777" w:rsidR="007B18D8" w:rsidRPr="00D24CCB" w:rsidRDefault="007B18D8" w:rsidP="007B18D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6">
    <w:p w14:paraId="3F146CED" w14:textId="77777777" w:rsidR="007B18D8" w:rsidRPr="00D24CCB" w:rsidRDefault="007B18D8" w:rsidP="007B18D8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0DA39538" w14:textId="77777777" w:rsidR="007B18D8" w:rsidRPr="00655784" w:rsidRDefault="007B18D8" w:rsidP="007B18D8">
      <w:pPr>
        <w:pStyle w:val="Tekstprzypisudolnego"/>
        <w:rPr>
          <w:rFonts w:asciiTheme="majorHAnsi" w:hAnsiTheme="majorHAnsi" w:cstheme="majorHAnsi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5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5"/>
    <w:rsid w:val="00046A73"/>
    <w:rsid w:val="0009249A"/>
    <w:rsid w:val="001A19AC"/>
    <w:rsid w:val="001B4959"/>
    <w:rsid w:val="001C0242"/>
    <w:rsid w:val="001D0636"/>
    <w:rsid w:val="001D533D"/>
    <w:rsid w:val="0022307A"/>
    <w:rsid w:val="00237FCE"/>
    <w:rsid w:val="002E575A"/>
    <w:rsid w:val="002F49D5"/>
    <w:rsid w:val="00322200"/>
    <w:rsid w:val="00355D43"/>
    <w:rsid w:val="00367857"/>
    <w:rsid w:val="00367FF6"/>
    <w:rsid w:val="00380B11"/>
    <w:rsid w:val="004B2DCA"/>
    <w:rsid w:val="004C6BEE"/>
    <w:rsid w:val="005A6624"/>
    <w:rsid w:val="00624ADD"/>
    <w:rsid w:val="006346B6"/>
    <w:rsid w:val="00663C0C"/>
    <w:rsid w:val="00694F70"/>
    <w:rsid w:val="006C0A6F"/>
    <w:rsid w:val="007058C6"/>
    <w:rsid w:val="007565F7"/>
    <w:rsid w:val="0078457B"/>
    <w:rsid w:val="007A487C"/>
    <w:rsid w:val="007B18D8"/>
    <w:rsid w:val="007F5E9A"/>
    <w:rsid w:val="008133C4"/>
    <w:rsid w:val="009C0B2F"/>
    <w:rsid w:val="009E6789"/>
    <w:rsid w:val="009F258A"/>
    <w:rsid w:val="009F4429"/>
    <w:rsid w:val="00A1288D"/>
    <w:rsid w:val="00A51A86"/>
    <w:rsid w:val="00A76235"/>
    <w:rsid w:val="00A96801"/>
    <w:rsid w:val="00AB16A9"/>
    <w:rsid w:val="00AE2A88"/>
    <w:rsid w:val="00B410CC"/>
    <w:rsid w:val="00B41AB0"/>
    <w:rsid w:val="00BC5458"/>
    <w:rsid w:val="00C26BBC"/>
    <w:rsid w:val="00C57300"/>
    <w:rsid w:val="00C76A7D"/>
    <w:rsid w:val="00CC743E"/>
    <w:rsid w:val="00CC78F8"/>
    <w:rsid w:val="00CE3E1B"/>
    <w:rsid w:val="00D44491"/>
    <w:rsid w:val="00F07748"/>
    <w:rsid w:val="00F159BF"/>
    <w:rsid w:val="00F1775D"/>
    <w:rsid w:val="00F328CB"/>
    <w:rsid w:val="00F56B85"/>
    <w:rsid w:val="00F87958"/>
    <w:rsid w:val="00FA3977"/>
    <w:rsid w:val="00FD61ED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chartTrackingRefBased/>
  <w15:docId w15:val="{906A0355-A2A1-4928-A0F7-DCB2C3AB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10892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Żadziłko</dc:creator>
  <cp:keywords/>
  <dc:description/>
  <cp:lastModifiedBy>Agnieszka Gorzoch</cp:lastModifiedBy>
  <cp:revision>2</cp:revision>
  <dcterms:created xsi:type="dcterms:W3CDTF">2021-07-15T13:32:00Z</dcterms:created>
  <dcterms:modified xsi:type="dcterms:W3CDTF">2021-07-15T13:32:00Z</dcterms:modified>
</cp:coreProperties>
</file>