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8AF1E" w14:textId="6A199EA4" w:rsidR="00017653" w:rsidRDefault="00777EAE" w:rsidP="00777EAE">
      <w:pPr>
        <w:spacing w:line="276" w:lineRule="auto"/>
        <w:jc w:val="right"/>
        <w:rPr>
          <w:rStyle w:val="Wyrnieniedelikatne"/>
          <w:rFonts w:ascii="Arial" w:hAnsi="Arial" w:cs="Arial"/>
          <w:b/>
          <w:sz w:val="20"/>
          <w:szCs w:val="20"/>
        </w:rPr>
      </w:pPr>
      <w:r w:rsidRPr="00E0758F">
        <w:rPr>
          <w:rStyle w:val="Wyrnieniedelikatne"/>
          <w:rFonts w:ascii="Arial" w:hAnsi="Arial" w:cs="Arial"/>
          <w:b/>
          <w:sz w:val="20"/>
          <w:szCs w:val="20"/>
        </w:rPr>
        <w:t>Załącznik nr 1 do SWZ</w:t>
      </w:r>
    </w:p>
    <w:p w14:paraId="73E7EDF0" w14:textId="77777777" w:rsidR="00777EAE" w:rsidRPr="00E0758F" w:rsidRDefault="00777EAE" w:rsidP="00E0758F">
      <w:pPr>
        <w:spacing w:line="276" w:lineRule="auto"/>
        <w:jc w:val="right"/>
        <w:rPr>
          <w:rStyle w:val="Wyrnieniedelikatne"/>
          <w:rFonts w:ascii="Arial" w:hAnsi="Arial" w:cs="Arial"/>
          <w:b/>
          <w:sz w:val="20"/>
          <w:szCs w:val="20"/>
        </w:rPr>
      </w:pPr>
    </w:p>
    <w:p w14:paraId="09C3067E" w14:textId="77777777" w:rsidR="00017653" w:rsidRPr="00A82125" w:rsidRDefault="00017653" w:rsidP="000176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82125">
        <w:rPr>
          <w:rFonts w:ascii="Arial" w:hAnsi="Arial" w:cs="Arial"/>
          <w:b/>
          <w:sz w:val="22"/>
          <w:szCs w:val="22"/>
        </w:rPr>
        <w:t>OPIS PRZEDMIOTU ZAMÓWIENIA</w:t>
      </w:r>
    </w:p>
    <w:p w14:paraId="19DCB52A" w14:textId="46F103C0" w:rsidR="00017653" w:rsidRPr="00A82125" w:rsidRDefault="00017653" w:rsidP="0001765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2125">
        <w:rPr>
          <w:rFonts w:ascii="Arial" w:hAnsi="Arial" w:cs="Arial"/>
          <w:b/>
          <w:sz w:val="22"/>
          <w:szCs w:val="22"/>
        </w:rPr>
        <w:t xml:space="preserve">na </w:t>
      </w:r>
      <w:bookmarkStart w:id="0" w:name="_Hlk95731840"/>
      <w:r w:rsidR="002C5E16">
        <w:rPr>
          <w:rFonts w:ascii="Arial" w:hAnsi="Arial" w:cs="Arial"/>
          <w:b/>
          <w:sz w:val="22"/>
          <w:szCs w:val="22"/>
        </w:rPr>
        <w:t>realizację</w:t>
      </w:r>
      <w:r w:rsidRPr="00A82125">
        <w:rPr>
          <w:rFonts w:ascii="Arial" w:hAnsi="Arial" w:cs="Arial"/>
          <w:b/>
          <w:sz w:val="22"/>
          <w:szCs w:val="22"/>
        </w:rPr>
        <w:t xml:space="preserve"> </w:t>
      </w:r>
      <w:bookmarkStart w:id="1" w:name="_Hlk88579226"/>
      <w:r w:rsidRPr="00A82125">
        <w:rPr>
          <w:rFonts w:ascii="Arial" w:hAnsi="Arial" w:cs="Arial"/>
          <w:b/>
          <w:sz w:val="22"/>
          <w:szCs w:val="22"/>
        </w:rPr>
        <w:t>pięciu dwugodzinnych (120 minut</w:t>
      </w:r>
      <w:r w:rsidR="00E15CCB">
        <w:rPr>
          <w:rFonts w:ascii="Arial" w:hAnsi="Arial" w:cs="Arial"/>
          <w:b/>
          <w:sz w:val="22"/>
          <w:szCs w:val="22"/>
        </w:rPr>
        <w:t xml:space="preserve"> +/-10 min</w:t>
      </w:r>
      <w:r w:rsidRPr="00A82125">
        <w:rPr>
          <w:rFonts w:ascii="Arial" w:hAnsi="Arial" w:cs="Arial"/>
          <w:b/>
          <w:sz w:val="22"/>
          <w:szCs w:val="22"/>
        </w:rPr>
        <w:t>)</w:t>
      </w:r>
      <w:r w:rsidR="002C5E16">
        <w:rPr>
          <w:rFonts w:ascii="Arial" w:hAnsi="Arial" w:cs="Arial"/>
          <w:b/>
          <w:sz w:val="22"/>
          <w:szCs w:val="22"/>
        </w:rPr>
        <w:t xml:space="preserve"> szkoleń, nagranych i wyprodukowanych w</w:t>
      </w:r>
      <w:r w:rsidR="00B93D83">
        <w:rPr>
          <w:rFonts w:ascii="Arial" w:hAnsi="Arial" w:cs="Arial"/>
          <w:b/>
          <w:sz w:val="22"/>
          <w:szCs w:val="22"/>
        </w:rPr>
        <w:t> </w:t>
      </w:r>
      <w:r w:rsidR="002C5E16">
        <w:rPr>
          <w:rFonts w:ascii="Arial" w:hAnsi="Arial" w:cs="Arial"/>
          <w:b/>
          <w:sz w:val="22"/>
          <w:szCs w:val="22"/>
        </w:rPr>
        <w:t>postaci</w:t>
      </w:r>
      <w:r w:rsidRPr="00A82125">
        <w:rPr>
          <w:rFonts w:ascii="Arial" w:hAnsi="Arial" w:cs="Arial"/>
          <w:b/>
          <w:sz w:val="22"/>
          <w:szCs w:val="22"/>
        </w:rPr>
        <w:t xml:space="preserve"> podcastów wideo</w:t>
      </w:r>
      <w:r w:rsidR="00B93D83">
        <w:rPr>
          <w:rFonts w:ascii="Arial" w:hAnsi="Arial" w:cs="Arial"/>
          <w:b/>
          <w:sz w:val="22"/>
          <w:szCs w:val="22"/>
        </w:rPr>
        <w:t>,</w:t>
      </w:r>
      <w:r w:rsidRPr="00A82125">
        <w:rPr>
          <w:rFonts w:ascii="Arial" w:hAnsi="Arial" w:cs="Arial"/>
          <w:b/>
          <w:sz w:val="22"/>
          <w:szCs w:val="22"/>
        </w:rPr>
        <w:t xml:space="preserve"> </w:t>
      </w:r>
      <w:bookmarkEnd w:id="1"/>
      <w:r w:rsidRPr="00A82125">
        <w:rPr>
          <w:rFonts w:ascii="Arial" w:hAnsi="Arial" w:cs="Arial"/>
          <w:b/>
          <w:sz w:val="22"/>
          <w:szCs w:val="22"/>
        </w:rPr>
        <w:t>w ramach projektu „Akademia Badań Klinicznych – rozwój kompetencji zespołów badawczych w podmiotach leczniczych świadczących usługi szpitalne oraz lekarzy zatrudnionych w placówkach podstawowej opieki zdrowotnej” w ramach Programu Operacyjnego Wiedza Edukacja Rozwój 2014-2020 Oś Priorytetowa V Wsparcie dla obszaru zdrowia Działanie 5.2 Działania projakościowe i rozwiązania organizacyjne w systemie ochrony zdrowia ułatwiające dostęp do niedrogich, trwałych oraz wysokiej jakości usług zdrowotnych</w:t>
      </w:r>
      <w:r w:rsidR="00C31736">
        <w:rPr>
          <w:rFonts w:ascii="Arial" w:hAnsi="Arial" w:cs="Arial"/>
          <w:b/>
          <w:sz w:val="22"/>
          <w:szCs w:val="22"/>
        </w:rPr>
        <w:t xml:space="preserve">. </w:t>
      </w:r>
    </w:p>
    <w:bookmarkEnd w:id="0"/>
    <w:p w14:paraId="431ED83C" w14:textId="77777777" w:rsidR="00017653" w:rsidRPr="00A82125" w:rsidRDefault="00017653" w:rsidP="000176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5A56AF" w14:textId="77777777" w:rsidR="00017653" w:rsidRPr="00A82125" w:rsidRDefault="00017653" w:rsidP="00017653">
      <w:pPr>
        <w:pStyle w:val="Akapitzlist"/>
        <w:numPr>
          <w:ilvl w:val="0"/>
          <w:numId w:val="1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A82125">
        <w:rPr>
          <w:rFonts w:ascii="Arial" w:hAnsi="Arial" w:cs="Arial"/>
          <w:b/>
          <w:sz w:val="22"/>
          <w:szCs w:val="22"/>
        </w:rPr>
        <w:t>Przedmiot zamówienia:</w:t>
      </w:r>
    </w:p>
    <w:p w14:paraId="51BC25BB" w14:textId="2524E7F0" w:rsidR="00017653" w:rsidRPr="00A82125" w:rsidRDefault="00017653" w:rsidP="00017653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eastAsia="Calibri" w:hAnsi="Arial" w:cs="Arial"/>
          <w:sz w:val="22"/>
          <w:szCs w:val="22"/>
        </w:rPr>
        <w:t xml:space="preserve">Przedmiotem zamówienia jest </w:t>
      </w:r>
      <w:r w:rsidR="002C5E16">
        <w:rPr>
          <w:rFonts w:ascii="Arial" w:eastAsia="Calibri" w:hAnsi="Arial" w:cs="Arial"/>
          <w:sz w:val="22"/>
          <w:szCs w:val="22"/>
        </w:rPr>
        <w:t>realizacja pięciu szkoleń, które zostaną nagrane i wyprodukowane  w</w:t>
      </w:r>
      <w:r w:rsidR="00B93D83">
        <w:rPr>
          <w:rFonts w:ascii="Arial" w:eastAsia="Calibri" w:hAnsi="Arial" w:cs="Arial"/>
          <w:sz w:val="22"/>
          <w:szCs w:val="22"/>
        </w:rPr>
        <w:t> </w:t>
      </w:r>
      <w:r w:rsidR="002C5E16">
        <w:rPr>
          <w:rFonts w:ascii="Arial" w:eastAsia="Calibri" w:hAnsi="Arial" w:cs="Arial"/>
          <w:sz w:val="22"/>
          <w:szCs w:val="22"/>
        </w:rPr>
        <w:t xml:space="preserve">postaci podcastów wideo, w </w:t>
      </w:r>
      <w:r w:rsidRPr="00A82125">
        <w:rPr>
          <w:rFonts w:ascii="Arial" w:hAnsi="Arial" w:cs="Arial"/>
          <w:sz w:val="22"/>
          <w:szCs w:val="22"/>
        </w:rPr>
        <w:t>ramach projektu „Akademia Badań Klinicznych – rozwój kompetencji zespołów badawczych w podmiotach leczniczych świadczących usługi szpitalne oraz lekarzy zatrudnionych w placówkach podstawowej opieki zdrowotnej” w ramach Programu Operacyjnego Wiedza Edukacja Rozwój 2014-2020 Oś Priorytetowa V Wsparcie dla obszaru zdrowia Działanie 5.2 Działania projakościowe i rozwiązania organizacyjne w systemie ochrony zdrowia ułatwiające dostęp do niedrogich, trwałych oraz wysokiej jakości usług zdrowotnych.</w:t>
      </w:r>
    </w:p>
    <w:p w14:paraId="3A004C94" w14:textId="7DC86174" w:rsidR="00017653" w:rsidRPr="00A82125" w:rsidRDefault="002C5E16" w:rsidP="00017653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Szkolenia w postaci </w:t>
      </w:r>
      <w:r w:rsidR="00B93D83">
        <w:rPr>
          <w:rFonts w:ascii="Arial" w:eastAsia="Calibri" w:hAnsi="Arial" w:cs="Arial"/>
          <w:sz w:val="22"/>
          <w:szCs w:val="22"/>
        </w:rPr>
        <w:t>podcastów</w:t>
      </w:r>
      <w:r>
        <w:rPr>
          <w:rFonts w:ascii="Arial" w:eastAsia="Calibri" w:hAnsi="Arial" w:cs="Arial"/>
          <w:sz w:val="22"/>
          <w:szCs w:val="22"/>
        </w:rPr>
        <w:t xml:space="preserve"> wideo zostaną</w:t>
      </w:r>
      <w:r w:rsidR="00017653" w:rsidRPr="00A82125">
        <w:rPr>
          <w:rFonts w:ascii="Arial" w:eastAsia="Calibri" w:hAnsi="Arial" w:cs="Arial"/>
          <w:sz w:val="22"/>
          <w:szCs w:val="22"/>
        </w:rPr>
        <w:t xml:space="preserve"> wyprodukowane w jednej wersji językowej (polskiej) wraz z</w:t>
      </w:r>
      <w:r w:rsidR="00B93D83">
        <w:rPr>
          <w:rFonts w:ascii="Arial" w:eastAsia="Calibri" w:hAnsi="Arial" w:cs="Arial"/>
          <w:sz w:val="22"/>
          <w:szCs w:val="22"/>
        </w:rPr>
        <w:t> </w:t>
      </w:r>
      <w:r w:rsidR="00017653" w:rsidRPr="00A82125">
        <w:rPr>
          <w:rFonts w:ascii="Arial" w:eastAsia="Calibri" w:hAnsi="Arial" w:cs="Arial"/>
          <w:sz w:val="22"/>
          <w:szCs w:val="22"/>
        </w:rPr>
        <w:t>tłumaczeniem na Polski Język Migowy (PJM) oraz będą zawierały napisy dialogowe (transkrypcja). Każd</w:t>
      </w:r>
      <w:r>
        <w:rPr>
          <w:rFonts w:ascii="Arial" w:eastAsia="Calibri" w:hAnsi="Arial" w:cs="Arial"/>
          <w:sz w:val="22"/>
          <w:szCs w:val="22"/>
        </w:rPr>
        <w:t>e</w:t>
      </w:r>
      <w:r w:rsidR="00017653" w:rsidRPr="00A82125">
        <w:rPr>
          <w:rFonts w:ascii="Arial" w:eastAsia="Calibri" w:hAnsi="Arial" w:cs="Arial"/>
          <w:sz w:val="22"/>
          <w:szCs w:val="22"/>
        </w:rPr>
        <w:t xml:space="preserve"> </w:t>
      </w:r>
      <w:r w:rsidR="001A622D" w:rsidRPr="00A82125">
        <w:rPr>
          <w:rFonts w:ascii="Arial" w:eastAsia="Calibri" w:hAnsi="Arial" w:cs="Arial"/>
          <w:sz w:val="22"/>
          <w:szCs w:val="22"/>
        </w:rPr>
        <w:t>z pięciu</w:t>
      </w:r>
      <w:r w:rsidR="00017653" w:rsidRPr="00A82125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nagranych szkoleń</w:t>
      </w:r>
      <w:r w:rsidR="00017653" w:rsidRPr="00A82125">
        <w:rPr>
          <w:rFonts w:ascii="Arial" w:eastAsia="Calibri" w:hAnsi="Arial" w:cs="Arial"/>
          <w:sz w:val="22"/>
          <w:szCs w:val="22"/>
        </w:rPr>
        <w:t xml:space="preserve"> będzie składał</w:t>
      </w:r>
      <w:r>
        <w:rPr>
          <w:rFonts w:ascii="Arial" w:eastAsia="Calibri" w:hAnsi="Arial" w:cs="Arial"/>
          <w:sz w:val="22"/>
          <w:szCs w:val="22"/>
        </w:rPr>
        <w:t>o</w:t>
      </w:r>
      <w:r w:rsidR="00017653" w:rsidRPr="00A82125">
        <w:rPr>
          <w:rFonts w:ascii="Arial" w:eastAsia="Calibri" w:hAnsi="Arial" w:cs="Arial"/>
          <w:sz w:val="22"/>
          <w:szCs w:val="22"/>
        </w:rPr>
        <w:t xml:space="preserve"> się z</w:t>
      </w:r>
      <w:r>
        <w:rPr>
          <w:rFonts w:ascii="Arial" w:eastAsia="Calibri" w:hAnsi="Arial" w:cs="Arial"/>
          <w:sz w:val="22"/>
          <w:szCs w:val="22"/>
        </w:rPr>
        <w:t xml:space="preserve"> dwóch</w:t>
      </w:r>
      <w:r w:rsidR="00017653" w:rsidRPr="00A82125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części</w:t>
      </w:r>
      <w:r w:rsidR="00203CBC">
        <w:rPr>
          <w:rFonts w:ascii="Arial" w:eastAsia="Calibri" w:hAnsi="Arial" w:cs="Arial"/>
          <w:sz w:val="22"/>
          <w:szCs w:val="22"/>
        </w:rPr>
        <w:t>.</w:t>
      </w:r>
      <w:r w:rsidR="00017653" w:rsidRPr="00A82125">
        <w:rPr>
          <w:rFonts w:ascii="Arial" w:eastAsia="Calibri" w:hAnsi="Arial" w:cs="Arial"/>
          <w:sz w:val="22"/>
          <w:szCs w:val="22"/>
        </w:rPr>
        <w:t xml:space="preserve"> </w:t>
      </w:r>
      <w:r w:rsidR="00203CBC">
        <w:rPr>
          <w:rFonts w:ascii="Arial" w:eastAsia="Calibri" w:hAnsi="Arial" w:cs="Arial"/>
          <w:sz w:val="22"/>
          <w:szCs w:val="22"/>
        </w:rPr>
        <w:t>Każda część ma trwać</w:t>
      </w:r>
      <w:r w:rsidR="00017653" w:rsidRPr="00A82125">
        <w:rPr>
          <w:rFonts w:ascii="Arial" w:eastAsia="Calibri" w:hAnsi="Arial" w:cs="Arial"/>
          <w:sz w:val="22"/>
          <w:szCs w:val="22"/>
        </w:rPr>
        <w:t xml:space="preserve"> 60 minut (+/</w:t>
      </w:r>
      <w:r w:rsidR="00B93D83">
        <w:rPr>
          <w:rFonts w:ascii="Arial" w:eastAsia="Calibri" w:hAnsi="Arial" w:cs="Arial"/>
          <w:sz w:val="22"/>
          <w:szCs w:val="22"/>
        </w:rPr>
        <w:t>- </w:t>
      </w:r>
      <w:r w:rsidR="00E15CCB">
        <w:rPr>
          <w:rFonts w:ascii="Arial" w:eastAsia="Calibri" w:hAnsi="Arial" w:cs="Arial"/>
          <w:sz w:val="22"/>
          <w:szCs w:val="22"/>
        </w:rPr>
        <w:t>5 </w:t>
      </w:r>
      <w:r w:rsidR="00017653" w:rsidRPr="00A82125">
        <w:rPr>
          <w:rFonts w:ascii="Arial" w:eastAsia="Calibri" w:hAnsi="Arial" w:cs="Arial"/>
          <w:sz w:val="22"/>
          <w:szCs w:val="22"/>
        </w:rPr>
        <w:t>min)</w:t>
      </w:r>
      <w:r w:rsidR="008A3930">
        <w:rPr>
          <w:rFonts w:ascii="Arial" w:eastAsia="Calibri" w:hAnsi="Arial" w:cs="Arial"/>
          <w:sz w:val="22"/>
          <w:szCs w:val="22"/>
        </w:rPr>
        <w:t>, podczas których prelegenci będą prezentowali treści zgodnie z zakresem przedstawionym w pkt 7 OPZ</w:t>
      </w:r>
      <w:r w:rsidR="00584D81">
        <w:rPr>
          <w:rFonts w:ascii="Arial" w:eastAsia="Calibri" w:hAnsi="Arial" w:cs="Arial"/>
          <w:sz w:val="22"/>
          <w:szCs w:val="22"/>
        </w:rPr>
        <w:t xml:space="preserve"> (w jednej części bierze udział jeden </w:t>
      </w:r>
      <w:r w:rsidR="006329CA">
        <w:rPr>
          <w:rFonts w:ascii="Arial" w:eastAsia="Calibri" w:hAnsi="Arial" w:cs="Arial"/>
          <w:sz w:val="22"/>
          <w:szCs w:val="22"/>
        </w:rPr>
        <w:t>prelegent</w:t>
      </w:r>
      <w:r w:rsidR="00584D81">
        <w:rPr>
          <w:rFonts w:ascii="Arial" w:eastAsia="Calibri" w:hAnsi="Arial" w:cs="Arial"/>
          <w:sz w:val="22"/>
          <w:szCs w:val="22"/>
        </w:rPr>
        <w:t>).</w:t>
      </w:r>
      <w:r w:rsidR="00017653" w:rsidRPr="00A82125">
        <w:rPr>
          <w:rFonts w:ascii="Arial" w:eastAsia="Calibri" w:hAnsi="Arial" w:cs="Arial"/>
          <w:sz w:val="22"/>
          <w:szCs w:val="22"/>
        </w:rPr>
        <w:t xml:space="preserve"> Gotowy materiał </w:t>
      </w:r>
      <w:r>
        <w:rPr>
          <w:rFonts w:ascii="Arial" w:eastAsia="Calibri" w:hAnsi="Arial" w:cs="Arial"/>
          <w:sz w:val="22"/>
          <w:szCs w:val="22"/>
        </w:rPr>
        <w:t>szkoleniowy</w:t>
      </w:r>
      <w:r w:rsidR="00017653" w:rsidRPr="00A82125">
        <w:rPr>
          <w:rFonts w:ascii="Arial" w:eastAsia="Calibri" w:hAnsi="Arial" w:cs="Arial"/>
          <w:sz w:val="22"/>
          <w:szCs w:val="22"/>
        </w:rPr>
        <w:t xml:space="preserve"> powinien być dostosowany do całościowej emisji w</w:t>
      </w:r>
      <w:r w:rsidR="00203CBC">
        <w:rPr>
          <w:rFonts w:ascii="Arial" w:eastAsia="Calibri" w:hAnsi="Arial" w:cs="Arial"/>
          <w:sz w:val="22"/>
          <w:szCs w:val="22"/>
        </w:rPr>
        <w:t> </w:t>
      </w:r>
      <w:r w:rsidR="00017653" w:rsidRPr="00A82125">
        <w:rPr>
          <w:rFonts w:ascii="Arial" w:eastAsia="Calibri" w:hAnsi="Arial" w:cs="Arial"/>
          <w:sz w:val="22"/>
          <w:szCs w:val="22"/>
        </w:rPr>
        <w:t>jakości</w:t>
      </w:r>
      <w:r w:rsidR="001675FA">
        <w:rPr>
          <w:rFonts w:ascii="Arial" w:eastAsia="Calibri" w:hAnsi="Arial" w:cs="Arial"/>
          <w:sz w:val="22"/>
          <w:szCs w:val="22"/>
        </w:rPr>
        <w:t xml:space="preserve"> </w:t>
      </w:r>
      <w:r w:rsidR="00017653" w:rsidRPr="00A82125">
        <w:rPr>
          <w:rFonts w:ascii="Arial" w:eastAsia="Calibri" w:hAnsi="Arial" w:cs="Arial"/>
          <w:sz w:val="22"/>
          <w:szCs w:val="22"/>
        </w:rPr>
        <w:t>i</w:t>
      </w:r>
      <w:r w:rsidR="001675FA">
        <w:rPr>
          <w:rFonts w:ascii="Arial" w:eastAsia="Calibri" w:hAnsi="Arial" w:cs="Arial"/>
          <w:sz w:val="22"/>
          <w:szCs w:val="22"/>
        </w:rPr>
        <w:t xml:space="preserve"> </w:t>
      </w:r>
      <w:r w:rsidR="00017653" w:rsidRPr="00A82125">
        <w:rPr>
          <w:rFonts w:ascii="Arial" w:eastAsia="Calibri" w:hAnsi="Arial" w:cs="Arial"/>
          <w:sz w:val="22"/>
          <w:szCs w:val="22"/>
        </w:rPr>
        <w:t>standardzie HD wymaganym do zamieszczenia w Internecie.</w:t>
      </w:r>
    </w:p>
    <w:p w14:paraId="388694D8" w14:textId="77777777" w:rsidR="00017653" w:rsidRPr="00A82125" w:rsidRDefault="00017653" w:rsidP="00017653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1E08FC76" w14:textId="77777777" w:rsidR="00017653" w:rsidRPr="00A82125" w:rsidRDefault="00017653" w:rsidP="00017653">
      <w:pPr>
        <w:pStyle w:val="Akapitzlist"/>
        <w:numPr>
          <w:ilvl w:val="0"/>
          <w:numId w:val="1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eastAsia="Calibri" w:hAnsi="Arial" w:cs="Arial"/>
          <w:b/>
          <w:sz w:val="22"/>
          <w:szCs w:val="22"/>
        </w:rPr>
        <w:t>Cel zamówienia</w:t>
      </w:r>
      <w:r w:rsidRPr="00A82125">
        <w:rPr>
          <w:rFonts w:ascii="Arial" w:hAnsi="Arial" w:cs="Arial"/>
          <w:b/>
          <w:sz w:val="22"/>
          <w:szCs w:val="22"/>
        </w:rPr>
        <w:t>:</w:t>
      </w:r>
    </w:p>
    <w:p w14:paraId="59C9F41C" w14:textId="77777777" w:rsidR="00017653" w:rsidRPr="00A82125" w:rsidRDefault="00017653" w:rsidP="00017653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 xml:space="preserve">Celem zamówienia </w:t>
      </w:r>
      <w:r w:rsidR="00BE5FE6" w:rsidRPr="00A82125">
        <w:rPr>
          <w:rFonts w:ascii="Arial" w:hAnsi="Arial" w:cs="Arial"/>
          <w:sz w:val="22"/>
          <w:szCs w:val="22"/>
        </w:rPr>
        <w:t>jest popularyzacja</w:t>
      </w:r>
      <w:r w:rsidRPr="00A82125">
        <w:rPr>
          <w:rFonts w:ascii="Arial" w:hAnsi="Arial" w:cs="Arial"/>
          <w:sz w:val="22"/>
          <w:szCs w:val="22"/>
        </w:rPr>
        <w:t xml:space="preserve"> specjalistycznej wiedzy z obszaru badań klinicznych. </w:t>
      </w:r>
    </w:p>
    <w:p w14:paraId="33A6CDAF" w14:textId="77777777" w:rsidR="00017653" w:rsidRPr="00A46DA5" w:rsidRDefault="00017653" w:rsidP="00017653">
      <w:pPr>
        <w:spacing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212D818D" w14:textId="77777777" w:rsidR="00017653" w:rsidRPr="00A82125" w:rsidRDefault="00017653" w:rsidP="0001765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46DA5">
        <w:rPr>
          <w:rFonts w:ascii="Arial" w:hAnsi="Arial" w:cs="Arial"/>
          <w:b/>
          <w:sz w:val="22"/>
          <w:szCs w:val="22"/>
        </w:rPr>
        <w:t>Termin realizacji</w:t>
      </w:r>
      <w:r w:rsidRPr="00A82125">
        <w:rPr>
          <w:rFonts w:ascii="Arial" w:hAnsi="Arial" w:cs="Arial"/>
          <w:b/>
          <w:sz w:val="22"/>
          <w:szCs w:val="22"/>
        </w:rPr>
        <w:t>:</w:t>
      </w:r>
    </w:p>
    <w:p w14:paraId="69CFC2EE" w14:textId="2C7C0FE3" w:rsidR="00017653" w:rsidRPr="00A46DA5" w:rsidRDefault="00017653" w:rsidP="00017653">
      <w:pPr>
        <w:pStyle w:val="Akapitzlist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46DA5">
        <w:rPr>
          <w:rFonts w:ascii="Arial" w:hAnsi="Arial" w:cs="Arial"/>
          <w:sz w:val="22"/>
          <w:szCs w:val="22"/>
        </w:rPr>
        <w:t>Termin realizacji zamówienia –1</w:t>
      </w:r>
      <w:r w:rsidR="00BA236E">
        <w:rPr>
          <w:rFonts w:ascii="Arial" w:hAnsi="Arial" w:cs="Arial"/>
          <w:sz w:val="22"/>
          <w:szCs w:val="22"/>
        </w:rPr>
        <w:t>10</w:t>
      </w:r>
      <w:r w:rsidRPr="00A46DA5">
        <w:rPr>
          <w:rFonts w:ascii="Arial" w:hAnsi="Arial" w:cs="Arial"/>
          <w:sz w:val="22"/>
          <w:szCs w:val="22"/>
        </w:rPr>
        <w:t xml:space="preserve"> dni </w:t>
      </w:r>
      <w:r w:rsidR="00203CBC">
        <w:rPr>
          <w:rFonts w:ascii="Arial" w:hAnsi="Arial" w:cs="Arial"/>
          <w:sz w:val="22"/>
          <w:szCs w:val="22"/>
        </w:rPr>
        <w:t xml:space="preserve">od dnia </w:t>
      </w:r>
      <w:r w:rsidRPr="00A46DA5">
        <w:rPr>
          <w:rFonts w:ascii="Arial" w:hAnsi="Arial" w:cs="Arial"/>
          <w:sz w:val="22"/>
          <w:szCs w:val="22"/>
        </w:rPr>
        <w:t>zawarci</w:t>
      </w:r>
      <w:r w:rsidR="00E15CCB">
        <w:rPr>
          <w:rFonts w:ascii="Arial" w:hAnsi="Arial" w:cs="Arial"/>
          <w:sz w:val="22"/>
          <w:szCs w:val="22"/>
        </w:rPr>
        <w:t>a</w:t>
      </w:r>
      <w:r w:rsidRPr="00A46DA5">
        <w:rPr>
          <w:rFonts w:ascii="Arial" w:hAnsi="Arial" w:cs="Arial"/>
          <w:sz w:val="22"/>
          <w:szCs w:val="22"/>
        </w:rPr>
        <w:t xml:space="preserve"> umowy.</w:t>
      </w:r>
    </w:p>
    <w:p w14:paraId="627613F4" w14:textId="77777777" w:rsidR="00017653" w:rsidRPr="00A82125" w:rsidRDefault="00017653" w:rsidP="00017653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 xml:space="preserve">   </w:t>
      </w:r>
    </w:p>
    <w:p w14:paraId="66E85C44" w14:textId="77777777" w:rsidR="00017653" w:rsidRPr="00A82125" w:rsidRDefault="00017653" w:rsidP="00017653">
      <w:pPr>
        <w:pStyle w:val="Akapitzlist"/>
        <w:numPr>
          <w:ilvl w:val="0"/>
          <w:numId w:val="1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" w:name="_GoBack"/>
      <w:bookmarkEnd w:id="2"/>
      <w:r w:rsidRPr="00A82125">
        <w:rPr>
          <w:rFonts w:ascii="Arial" w:hAnsi="Arial" w:cs="Arial"/>
          <w:b/>
          <w:sz w:val="22"/>
          <w:szCs w:val="22"/>
        </w:rPr>
        <w:t>Grupa docelowa</w:t>
      </w:r>
      <w:r w:rsidRPr="00A82125">
        <w:rPr>
          <w:rFonts w:ascii="Arial" w:hAnsi="Arial" w:cs="Arial"/>
          <w:sz w:val="22"/>
          <w:szCs w:val="22"/>
        </w:rPr>
        <w:t xml:space="preserve"> </w:t>
      </w:r>
    </w:p>
    <w:p w14:paraId="7B289ABB" w14:textId="5FBB4B84" w:rsidR="00017653" w:rsidRPr="00A82125" w:rsidRDefault="00017653" w:rsidP="00017653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Grupę docelową stanowią osoby zaangażowane w proces prowadzenia badań klinicznych, w szczególności realizujące niekomercyjne badania kliniczne</w:t>
      </w:r>
      <w:r w:rsidR="009315D0">
        <w:rPr>
          <w:rFonts w:ascii="Arial" w:hAnsi="Arial" w:cs="Arial"/>
          <w:sz w:val="22"/>
          <w:szCs w:val="22"/>
        </w:rPr>
        <w:t xml:space="preserve"> (m.in. personel administracyjny ośrodków badawczych, członkowie zespołów badawczych, personel pomocniczy)</w:t>
      </w:r>
      <w:r w:rsidRPr="00A82125">
        <w:rPr>
          <w:rFonts w:ascii="Arial" w:hAnsi="Arial" w:cs="Arial"/>
          <w:sz w:val="22"/>
          <w:szCs w:val="22"/>
        </w:rPr>
        <w:t>.</w:t>
      </w:r>
    </w:p>
    <w:p w14:paraId="5FC4E5B4" w14:textId="77777777" w:rsidR="00017653" w:rsidRPr="00A82125" w:rsidRDefault="00017653" w:rsidP="00017653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 xml:space="preserve"> </w:t>
      </w:r>
    </w:p>
    <w:p w14:paraId="1FAD0847" w14:textId="77777777" w:rsidR="00017653" w:rsidRPr="00A82125" w:rsidRDefault="00017653" w:rsidP="00017653">
      <w:pPr>
        <w:pStyle w:val="Akapitzlist"/>
        <w:numPr>
          <w:ilvl w:val="0"/>
          <w:numId w:val="1"/>
        </w:numPr>
        <w:autoSpaceDN w:val="0"/>
        <w:spacing w:line="276" w:lineRule="auto"/>
        <w:contextualSpacing w:val="0"/>
        <w:jc w:val="both"/>
        <w:textAlignment w:val="baseline"/>
        <w:rPr>
          <w:rFonts w:ascii="Arial" w:eastAsia="Calibri" w:hAnsi="Arial" w:cs="Arial"/>
          <w:b/>
          <w:sz w:val="22"/>
          <w:szCs w:val="22"/>
        </w:rPr>
      </w:pPr>
      <w:r w:rsidRPr="00A82125">
        <w:rPr>
          <w:rFonts w:ascii="Arial" w:eastAsia="Calibri" w:hAnsi="Arial" w:cs="Arial"/>
          <w:b/>
          <w:sz w:val="22"/>
          <w:szCs w:val="22"/>
        </w:rPr>
        <w:t>Zadania do wykonania przez Wykonawcę:</w:t>
      </w:r>
    </w:p>
    <w:p w14:paraId="4C23561F" w14:textId="77777777" w:rsidR="00017653" w:rsidRPr="00A46DA5" w:rsidRDefault="00017653" w:rsidP="00017653">
      <w:pPr>
        <w:pStyle w:val="Akapitzlist"/>
        <w:numPr>
          <w:ilvl w:val="1"/>
          <w:numId w:val="5"/>
        </w:num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A46DA5">
        <w:rPr>
          <w:rFonts w:ascii="Arial" w:eastAsia="Calibri" w:hAnsi="Arial" w:cs="Arial"/>
          <w:sz w:val="22"/>
          <w:szCs w:val="22"/>
        </w:rPr>
        <w:t>Wykonawca odpowiada za:</w:t>
      </w:r>
    </w:p>
    <w:p w14:paraId="02ABC44C" w14:textId="62A68E74" w:rsidR="00017653" w:rsidRDefault="00017653" w:rsidP="00017653">
      <w:pPr>
        <w:pStyle w:val="Akapitzlist"/>
        <w:numPr>
          <w:ilvl w:val="2"/>
          <w:numId w:val="5"/>
        </w:num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A46DA5">
        <w:rPr>
          <w:rFonts w:ascii="Arial" w:eastAsia="Calibri" w:hAnsi="Arial" w:cs="Arial"/>
          <w:sz w:val="22"/>
          <w:szCs w:val="22"/>
        </w:rPr>
        <w:t xml:space="preserve">Rekrutację ekspertów </w:t>
      </w:r>
      <w:r w:rsidR="00F33AE1">
        <w:rPr>
          <w:rFonts w:ascii="Arial" w:eastAsia="Calibri" w:hAnsi="Arial" w:cs="Arial"/>
          <w:sz w:val="22"/>
          <w:szCs w:val="22"/>
        </w:rPr>
        <w:t>prowadzących szkolenia,</w:t>
      </w:r>
      <w:r w:rsidRPr="00A46DA5">
        <w:rPr>
          <w:rFonts w:ascii="Arial" w:eastAsia="Calibri" w:hAnsi="Arial" w:cs="Arial"/>
          <w:sz w:val="22"/>
          <w:szCs w:val="22"/>
        </w:rPr>
        <w:t xml:space="preserve"> którzy kompleksowo zaprezentują zagadnienia, o których mowa w pkt </w:t>
      </w:r>
      <w:r w:rsidRPr="00A82125">
        <w:rPr>
          <w:rFonts w:ascii="Arial" w:eastAsia="Calibri" w:hAnsi="Arial" w:cs="Arial"/>
          <w:sz w:val="22"/>
          <w:szCs w:val="22"/>
        </w:rPr>
        <w:t>7</w:t>
      </w:r>
      <w:r w:rsidRPr="00A46DA5">
        <w:rPr>
          <w:rFonts w:ascii="Arial" w:eastAsia="Calibri" w:hAnsi="Arial" w:cs="Arial"/>
          <w:sz w:val="22"/>
          <w:szCs w:val="22"/>
        </w:rPr>
        <w:t xml:space="preserve"> OPZ. W jednym </w:t>
      </w:r>
      <w:r w:rsidR="00F33AE1">
        <w:rPr>
          <w:rFonts w:ascii="Arial" w:eastAsia="Calibri" w:hAnsi="Arial" w:cs="Arial"/>
          <w:sz w:val="22"/>
          <w:szCs w:val="22"/>
        </w:rPr>
        <w:t>wyprodukowanym szkoleniu</w:t>
      </w:r>
      <w:r w:rsidRPr="00A46DA5">
        <w:rPr>
          <w:rFonts w:ascii="Arial" w:eastAsia="Calibri" w:hAnsi="Arial" w:cs="Arial"/>
          <w:sz w:val="22"/>
          <w:szCs w:val="22"/>
        </w:rPr>
        <w:t xml:space="preserve"> powinno wziąć udział dwóch ekspertów z danej dziedziny (</w:t>
      </w:r>
      <w:r w:rsidR="00C01797">
        <w:rPr>
          <w:rFonts w:ascii="Arial" w:eastAsia="Calibri" w:hAnsi="Arial" w:cs="Arial"/>
          <w:sz w:val="22"/>
          <w:szCs w:val="22"/>
        </w:rPr>
        <w:t>jeden ekspert na jedn</w:t>
      </w:r>
      <w:r w:rsidR="00424B56">
        <w:rPr>
          <w:rFonts w:ascii="Arial" w:eastAsia="Calibri" w:hAnsi="Arial" w:cs="Arial"/>
          <w:sz w:val="22"/>
          <w:szCs w:val="22"/>
        </w:rPr>
        <w:t>ą</w:t>
      </w:r>
      <w:r w:rsidR="00C01797">
        <w:rPr>
          <w:rFonts w:ascii="Arial" w:eastAsia="Calibri" w:hAnsi="Arial" w:cs="Arial"/>
          <w:sz w:val="22"/>
          <w:szCs w:val="22"/>
        </w:rPr>
        <w:t xml:space="preserve"> część danego szkolenia, </w:t>
      </w:r>
      <w:r w:rsidRPr="00A46DA5">
        <w:rPr>
          <w:rFonts w:ascii="Arial" w:eastAsia="Calibri" w:hAnsi="Arial" w:cs="Arial"/>
          <w:sz w:val="22"/>
          <w:szCs w:val="22"/>
        </w:rPr>
        <w:t xml:space="preserve">łącznie Wykonawca </w:t>
      </w:r>
      <w:r w:rsidR="00501105">
        <w:rPr>
          <w:rFonts w:ascii="Arial" w:eastAsia="Calibri" w:hAnsi="Arial" w:cs="Arial"/>
          <w:sz w:val="22"/>
          <w:szCs w:val="22"/>
        </w:rPr>
        <w:t>ma</w:t>
      </w:r>
      <w:r w:rsidRPr="00A46DA5">
        <w:rPr>
          <w:rFonts w:ascii="Arial" w:eastAsia="Calibri" w:hAnsi="Arial" w:cs="Arial"/>
          <w:sz w:val="22"/>
          <w:szCs w:val="22"/>
        </w:rPr>
        <w:t xml:space="preserve"> zrekrutować 10 ekspertów). Wszyscy eksperci biorący udział w </w:t>
      </w:r>
      <w:r w:rsidR="007A68BE">
        <w:rPr>
          <w:rFonts w:ascii="Arial" w:eastAsia="Calibri" w:hAnsi="Arial" w:cs="Arial"/>
          <w:sz w:val="22"/>
          <w:szCs w:val="22"/>
        </w:rPr>
        <w:t>szkoleniach</w:t>
      </w:r>
      <w:r w:rsidRPr="00A46DA5">
        <w:rPr>
          <w:rFonts w:ascii="Arial" w:eastAsia="Calibri" w:hAnsi="Arial" w:cs="Arial"/>
          <w:sz w:val="22"/>
          <w:szCs w:val="22"/>
        </w:rPr>
        <w:t xml:space="preserve"> </w:t>
      </w:r>
      <w:r w:rsidR="00501105">
        <w:rPr>
          <w:rFonts w:ascii="Arial" w:eastAsia="Calibri" w:hAnsi="Arial" w:cs="Arial"/>
          <w:sz w:val="22"/>
          <w:szCs w:val="22"/>
        </w:rPr>
        <w:t>mają</w:t>
      </w:r>
      <w:r w:rsidRPr="00A46DA5">
        <w:rPr>
          <w:rFonts w:ascii="Arial" w:eastAsia="Calibri" w:hAnsi="Arial" w:cs="Arial"/>
          <w:sz w:val="22"/>
          <w:szCs w:val="22"/>
        </w:rPr>
        <w:t xml:space="preserve"> spełniać </w:t>
      </w:r>
      <w:r w:rsidR="00B12015">
        <w:rPr>
          <w:rFonts w:ascii="Arial" w:eastAsia="Calibri" w:hAnsi="Arial" w:cs="Arial"/>
          <w:sz w:val="22"/>
          <w:szCs w:val="22"/>
        </w:rPr>
        <w:t>wymagania</w:t>
      </w:r>
      <w:r w:rsidR="00B12015" w:rsidRPr="00A46DA5">
        <w:rPr>
          <w:rFonts w:ascii="Arial" w:eastAsia="Calibri" w:hAnsi="Arial" w:cs="Arial"/>
          <w:sz w:val="22"/>
          <w:szCs w:val="22"/>
        </w:rPr>
        <w:t xml:space="preserve"> </w:t>
      </w:r>
      <w:r w:rsidRPr="00A46DA5">
        <w:rPr>
          <w:rFonts w:ascii="Arial" w:eastAsia="Calibri" w:hAnsi="Arial" w:cs="Arial"/>
          <w:sz w:val="22"/>
          <w:szCs w:val="22"/>
        </w:rPr>
        <w:t xml:space="preserve">zawarte w pkt </w:t>
      </w:r>
      <w:r w:rsidRPr="00A82125">
        <w:rPr>
          <w:rFonts w:ascii="Arial" w:eastAsia="Calibri" w:hAnsi="Arial" w:cs="Arial"/>
          <w:sz w:val="22"/>
          <w:szCs w:val="22"/>
        </w:rPr>
        <w:t>8</w:t>
      </w:r>
      <w:r w:rsidRPr="00A46DA5">
        <w:rPr>
          <w:rFonts w:ascii="Arial" w:eastAsia="Calibri" w:hAnsi="Arial" w:cs="Arial"/>
          <w:sz w:val="22"/>
          <w:szCs w:val="22"/>
        </w:rPr>
        <w:t xml:space="preserve"> OPZ.</w:t>
      </w:r>
      <w:r w:rsidR="00807AA5">
        <w:rPr>
          <w:rFonts w:ascii="Arial" w:eastAsia="Calibri" w:hAnsi="Arial" w:cs="Arial"/>
          <w:sz w:val="22"/>
          <w:szCs w:val="22"/>
        </w:rPr>
        <w:t xml:space="preserve"> </w:t>
      </w:r>
    </w:p>
    <w:p w14:paraId="5C98B0C5" w14:textId="02E64FFE" w:rsidR="00B86EA1" w:rsidRPr="00A46DA5" w:rsidRDefault="00B86EA1" w:rsidP="00017653">
      <w:pPr>
        <w:pStyle w:val="Akapitzlist"/>
        <w:numPr>
          <w:ilvl w:val="2"/>
          <w:numId w:val="5"/>
        </w:numPr>
        <w:autoSpaceDN w:val="0"/>
        <w:spacing w:line="276" w:lineRule="auto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bookmarkStart w:id="3" w:name="_Hlk107474588"/>
      <w:r>
        <w:rPr>
          <w:rFonts w:ascii="Arial" w:eastAsia="Calibri" w:hAnsi="Arial" w:cs="Arial"/>
          <w:sz w:val="22"/>
          <w:szCs w:val="22"/>
        </w:rPr>
        <w:t xml:space="preserve">Rekrutację osoby prowadzącej rozmowy z ekspertami – moderatora, której zadaniem będzie </w:t>
      </w:r>
      <w:r w:rsidR="00EC5AE2">
        <w:rPr>
          <w:rFonts w:ascii="Arial" w:eastAsia="Calibri" w:hAnsi="Arial" w:cs="Arial"/>
          <w:sz w:val="22"/>
          <w:szCs w:val="22"/>
        </w:rPr>
        <w:t xml:space="preserve">w szczególności </w:t>
      </w:r>
      <w:r>
        <w:rPr>
          <w:rFonts w:ascii="Arial" w:eastAsia="Calibri" w:hAnsi="Arial" w:cs="Arial"/>
          <w:sz w:val="22"/>
          <w:szCs w:val="22"/>
        </w:rPr>
        <w:t>rozpoczęcie danej części szkolenia i powitanie eksperta, zadanie pytań ekspertowi, zakończenie danej części szkolenia</w:t>
      </w:r>
      <w:r w:rsidR="00530641">
        <w:rPr>
          <w:rFonts w:ascii="Arial" w:eastAsia="Calibri" w:hAnsi="Arial" w:cs="Arial"/>
          <w:sz w:val="22"/>
          <w:szCs w:val="22"/>
        </w:rPr>
        <w:t>.</w:t>
      </w:r>
    </w:p>
    <w:bookmarkEnd w:id="3"/>
    <w:p w14:paraId="129653B4" w14:textId="514A4F0D" w:rsidR="00017653" w:rsidRPr="00A82125" w:rsidRDefault="00017653" w:rsidP="00017653">
      <w:pPr>
        <w:pStyle w:val="Akapitzlist"/>
        <w:numPr>
          <w:ilvl w:val="2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 xml:space="preserve">Przygotowanie scenariuszy </w:t>
      </w:r>
      <w:r w:rsidR="00424B56">
        <w:rPr>
          <w:rFonts w:ascii="Arial" w:hAnsi="Arial" w:cs="Arial"/>
          <w:sz w:val="22"/>
          <w:szCs w:val="22"/>
        </w:rPr>
        <w:t>szkoleń</w:t>
      </w:r>
      <w:r w:rsidR="00424B56" w:rsidRPr="00A82125">
        <w:rPr>
          <w:rFonts w:ascii="Arial" w:hAnsi="Arial" w:cs="Arial"/>
          <w:sz w:val="22"/>
          <w:szCs w:val="22"/>
        </w:rPr>
        <w:t xml:space="preserve"> </w:t>
      </w:r>
      <w:r w:rsidRPr="00A82125">
        <w:rPr>
          <w:rFonts w:ascii="Arial" w:hAnsi="Arial" w:cs="Arial"/>
          <w:sz w:val="22"/>
          <w:szCs w:val="22"/>
        </w:rPr>
        <w:t xml:space="preserve">zgodnie z zagadnieniami przedstawionym w pkt 7 OPZ. </w:t>
      </w:r>
      <w:r w:rsidR="001C4FEB">
        <w:rPr>
          <w:rFonts w:ascii="Arial" w:hAnsi="Arial" w:cs="Arial"/>
          <w:sz w:val="22"/>
          <w:szCs w:val="22"/>
        </w:rPr>
        <w:t xml:space="preserve">Scenariusz </w:t>
      </w:r>
      <w:r w:rsidR="00501105">
        <w:rPr>
          <w:rFonts w:ascii="Arial" w:hAnsi="Arial" w:cs="Arial"/>
          <w:sz w:val="22"/>
          <w:szCs w:val="22"/>
        </w:rPr>
        <w:t>dla danego nagrania szkoleniowego ma</w:t>
      </w:r>
      <w:r w:rsidRPr="00A82125">
        <w:rPr>
          <w:rFonts w:ascii="Arial" w:hAnsi="Arial" w:cs="Arial"/>
          <w:sz w:val="22"/>
          <w:szCs w:val="22"/>
        </w:rPr>
        <w:t xml:space="preserve"> być opracowan</w:t>
      </w:r>
      <w:r w:rsidR="001C4FEB">
        <w:rPr>
          <w:rFonts w:ascii="Arial" w:hAnsi="Arial" w:cs="Arial"/>
          <w:sz w:val="22"/>
          <w:szCs w:val="22"/>
        </w:rPr>
        <w:t>y</w:t>
      </w:r>
      <w:r w:rsidRPr="00A82125">
        <w:rPr>
          <w:rFonts w:ascii="Arial" w:hAnsi="Arial" w:cs="Arial"/>
          <w:sz w:val="22"/>
          <w:szCs w:val="22"/>
        </w:rPr>
        <w:t xml:space="preserve"> przy współpracy z</w:t>
      </w:r>
      <w:r w:rsidR="00BA163E">
        <w:rPr>
          <w:rFonts w:ascii="Arial" w:hAnsi="Arial" w:cs="Arial"/>
          <w:sz w:val="22"/>
          <w:szCs w:val="22"/>
        </w:rPr>
        <w:t> </w:t>
      </w:r>
      <w:r w:rsidRPr="00A82125">
        <w:rPr>
          <w:rFonts w:ascii="Arial" w:hAnsi="Arial" w:cs="Arial"/>
          <w:sz w:val="22"/>
          <w:szCs w:val="22"/>
        </w:rPr>
        <w:t>ekspert</w:t>
      </w:r>
      <w:r w:rsidR="00501105">
        <w:rPr>
          <w:rFonts w:ascii="Arial" w:hAnsi="Arial" w:cs="Arial"/>
          <w:sz w:val="22"/>
          <w:szCs w:val="22"/>
        </w:rPr>
        <w:t>a</w:t>
      </w:r>
      <w:r w:rsidRPr="00A82125">
        <w:rPr>
          <w:rFonts w:ascii="Arial" w:hAnsi="Arial" w:cs="Arial"/>
          <w:sz w:val="22"/>
          <w:szCs w:val="22"/>
        </w:rPr>
        <w:t>m</w:t>
      </w:r>
      <w:r w:rsidR="00501105">
        <w:rPr>
          <w:rFonts w:ascii="Arial" w:hAnsi="Arial" w:cs="Arial"/>
          <w:sz w:val="22"/>
          <w:szCs w:val="22"/>
        </w:rPr>
        <w:t>i</w:t>
      </w:r>
      <w:r w:rsidRPr="00A82125">
        <w:rPr>
          <w:rFonts w:ascii="Arial" w:hAnsi="Arial" w:cs="Arial"/>
          <w:sz w:val="22"/>
          <w:szCs w:val="22"/>
        </w:rPr>
        <w:t xml:space="preserve"> biorącym</w:t>
      </w:r>
      <w:r w:rsidR="00501105">
        <w:rPr>
          <w:rFonts w:ascii="Arial" w:hAnsi="Arial" w:cs="Arial"/>
          <w:sz w:val="22"/>
          <w:szCs w:val="22"/>
        </w:rPr>
        <w:t>i w nim</w:t>
      </w:r>
      <w:r w:rsidRPr="00A82125">
        <w:rPr>
          <w:rFonts w:ascii="Arial" w:hAnsi="Arial" w:cs="Arial"/>
          <w:sz w:val="22"/>
          <w:szCs w:val="22"/>
        </w:rPr>
        <w:t xml:space="preserve"> udział. </w:t>
      </w:r>
      <w:r w:rsidR="00C01797">
        <w:rPr>
          <w:rFonts w:ascii="Arial" w:hAnsi="Arial" w:cs="Arial"/>
          <w:sz w:val="22"/>
          <w:szCs w:val="22"/>
        </w:rPr>
        <w:t xml:space="preserve">Scenariusz musi </w:t>
      </w:r>
      <w:r w:rsidR="00025D53">
        <w:rPr>
          <w:rFonts w:ascii="Arial" w:hAnsi="Arial" w:cs="Arial"/>
          <w:sz w:val="22"/>
          <w:szCs w:val="22"/>
        </w:rPr>
        <w:t>być opracowany według schematu:</w:t>
      </w:r>
      <w:r w:rsidR="00C01797">
        <w:rPr>
          <w:rFonts w:ascii="Arial" w:hAnsi="Arial" w:cs="Arial"/>
          <w:sz w:val="22"/>
          <w:szCs w:val="22"/>
        </w:rPr>
        <w:t xml:space="preserve"> wstęp i </w:t>
      </w:r>
      <w:r w:rsidR="00025D53">
        <w:rPr>
          <w:rFonts w:ascii="Arial" w:hAnsi="Arial" w:cs="Arial"/>
          <w:sz w:val="22"/>
          <w:szCs w:val="22"/>
        </w:rPr>
        <w:t>powitanie eksperta przez prowadzącego</w:t>
      </w:r>
      <w:r w:rsidR="00F15D05">
        <w:rPr>
          <w:rFonts w:ascii="Arial" w:hAnsi="Arial" w:cs="Arial"/>
          <w:sz w:val="22"/>
          <w:szCs w:val="22"/>
        </w:rPr>
        <w:t xml:space="preserve"> - moderatora</w:t>
      </w:r>
      <w:r w:rsidR="00025D53">
        <w:rPr>
          <w:rFonts w:ascii="Arial" w:hAnsi="Arial" w:cs="Arial"/>
          <w:sz w:val="22"/>
          <w:szCs w:val="22"/>
        </w:rPr>
        <w:t>, prezentacja eksperta dotycz</w:t>
      </w:r>
      <w:r w:rsidR="0099585B">
        <w:rPr>
          <w:rFonts w:ascii="Arial" w:hAnsi="Arial" w:cs="Arial"/>
          <w:sz w:val="22"/>
          <w:szCs w:val="22"/>
        </w:rPr>
        <w:t>ą</w:t>
      </w:r>
      <w:r w:rsidR="00025D53">
        <w:rPr>
          <w:rFonts w:ascii="Arial" w:hAnsi="Arial" w:cs="Arial"/>
          <w:sz w:val="22"/>
          <w:szCs w:val="22"/>
        </w:rPr>
        <w:t xml:space="preserve">ca danego </w:t>
      </w:r>
      <w:r w:rsidR="0099585B">
        <w:rPr>
          <w:rFonts w:ascii="Arial" w:hAnsi="Arial" w:cs="Arial"/>
          <w:sz w:val="22"/>
          <w:szCs w:val="22"/>
        </w:rPr>
        <w:t>tematu, pytania do eksperta zadawane przez prowadzącego</w:t>
      </w:r>
      <w:r w:rsidR="00F15D05">
        <w:rPr>
          <w:rFonts w:ascii="Arial" w:hAnsi="Arial" w:cs="Arial"/>
          <w:sz w:val="22"/>
          <w:szCs w:val="22"/>
        </w:rPr>
        <w:t xml:space="preserve"> - moderatora</w:t>
      </w:r>
      <w:r w:rsidR="0099585B">
        <w:rPr>
          <w:rFonts w:ascii="Arial" w:hAnsi="Arial" w:cs="Arial"/>
          <w:sz w:val="22"/>
          <w:szCs w:val="22"/>
        </w:rPr>
        <w:t xml:space="preserve">, </w:t>
      </w:r>
      <w:r w:rsidR="00C01797">
        <w:rPr>
          <w:rFonts w:ascii="Arial" w:hAnsi="Arial" w:cs="Arial"/>
          <w:sz w:val="22"/>
          <w:szCs w:val="22"/>
        </w:rPr>
        <w:t>zakończenie danej części przez prowadzącego</w:t>
      </w:r>
      <w:r w:rsidR="00F15D05">
        <w:rPr>
          <w:rFonts w:ascii="Arial" w:hAnsi="Arial" w:cs="Arial"/>
          <w:sz w:val="22"/>
          <w:szCs w:val="22"/>
        </w:rPr>
        <w:t xml:space="preserve"> - moderatora</w:t>
      </w:r>
      <w:r w:rsidR="00C01797">
        <w:rPr>
          <w:rFonts w:ascii="Arial" w:hAnsi="Arial" w:cs="Arial"/>
          <w:sz w:val="22"/>
          <w:szCs w:val="22"/>
        </w:rPr>
        <w:t xml:space="preserve">. </w:t>
      </w:r>
      <w:r w:rsidRPr="00A82125">
        <w:rPr>
          <w:rFonts w:ascii="Arial" w:hAnsi="Arial" w:cs="Arial"/>
          <w:sz w:val="22"/>
          <w:szCs w:val="22"/>
        </w:rPr>
        <w:t xml:space="preserve">Zamawiający na etapie tworzenia scenariusza jest zobligowany do wsparcia merytorycznego przy określaniu dokładnego zakresu tematycznego </w:t>
      </w:r>
      <w:r w:rsidR="001C4FEB">
        <w:rPr>
          <w:rFonts w:ascii="Arial" w:hAnsi="Arial" w:cs="Arial"/>
          <w:sz w:val="22"/>
          <w:szCs w:val="22"/>
        </w:rPr>
        <w:t xml:space="preserve">omawianego </w:t>
      </w:r>
      <w:r w:rsidRPr="00A82125">
        <w:rPr>
          <w:rFonts w:ascii="Arial" w:hAnsi="Arial" w:cs="Arial"/>
          <w:sz w:val="22"/>
          <w:szCs w:val="22"/>
        </w:rPr>
        <w:t xml:space="preserve">w ramach danego </w:t>
      </w:r>
      <w:r w:rsidR="007A68BE">
        <w:rPr>
          <w:rFonts w:ascii="Arial" w:hAnsi="Arial" w:cs="Arial"/>
          <w:sz w:val="22"/>
          <w:szCs w:val="22"/>
        </w:rPr>
        <w:t>szkolenia</w:t>
      </w:r>
      <w:r w:rsidR="00AD4480">
        <w:rPr>
          <w:rFonts w:ascii="Arial" w:hAnsi="Arial" w:cs="Arial"/>
          <w:sz w:val="22"/>
          <w:szCs w:val="22"/>
        </w:rPr>
        <w:t>, w tym przygotowania pytań do poszczególnych części szkoleń</w:t>
      </w:r>
      <w:r w:rsidRPr="00A82125">
        <w:rPr>
          <w:rFonts w:ascii="Arial" w:hAnsi="Arial" w:cs="Arial"/>
          <w:sz w:val="22"/>
          <w:szCs w:val="22"/>
        </w:rPr>
        <w:t xml:space="preserve">. Gotowe scenariusze muszą być zaakceptowane przez Zamawiającego przed rozpoczęciem </w:t>
      </w:r>
      <w:r w:rsidR="007A68BE">
        <w:rPr>
          <w:rFonts w:ascii="Arial" w:hAnsi="Arial" w:cs="Arial"/>
          <w:sz w:val="22"/>
          <w:szCs w:val="22"/>
        </w:rPr>
        <w:t>i nagraniem szkoleń</w:t>
      </w:r>
      <w:r w:rsidR="00CD3488">
        <w:rPr>
          <w:rFonts w:ascii="Arial" w:hAnsi="Arial" w:cs="Arial"/>
          <w:sz w:val="22"/>
          <w:szCs w:val="22"/>
        </w:rPr>
        <w:t xml:space="preserve"> zgodnie z</w:t>
      </w:r>
      <w:r w:rsidR="00FD71BD">
        <w:rPr>
          <w:rFonts w:ascii="Arial" w:hAnsi="Arial" w:cs="Arial"/>
          <w:sz w:val="22"/>
          <w:szCs w:val="22"/>
        </w:rPr>
        <w:t> </w:t>
      </w:r>
      <w:r w:rsidR="00B56590">
        <w:rPr>
          <w:rFonts w:ascii="Arial" w:hAnsi="Arial" w:cs="Arial"/>
          <w:sz w:val="22"/>
          <w:szCs w:val="22"/>
        </w:rPr>
        <w:t>pkt 1</w:t>
      </w:r>
      <w:r w:rsidR="00F15D05">
        <w:rPr>
          <w:rFonts w:ascii="Arial" w:hAnsi="Arial" w:cs="Arial"/>
          <w:sz w:val="22"/>
          <w:szCs w:val="22"/>
        </w:rPr>
        <w:t>1</w:t>
      </w:r>
      <w:r w:rsidR="00B56590">
        <w:rPr>
          <w:rFonts w:ascii="Arial" w:hAnsi="Arial" w:cs="Arial"/>
          <w:sz w:val="22"/>
          <w:szCs w:val="22"/>
        </w:rPr>
        <w:t>.1 OPZ</w:t>
      </w:r>
      <w:r>
        <w:rPr>
          <w:rFonts w:ascii="Arial" w:hAnsi="Arial" w:cs="Arial"/>
          <w:sz w:val="22"/>
          <w:szCs w:val="22"/>
        </w:rPr>
        <w:t>.</w:t>
      </w:r>
      <w:r w:rsidR="00F15D05">
        <w:rPr>
          <w:rFonts w:ascii="Arial" w:hAnsi="Arial" w:cs="Arial"/>
          <w:sz w:val="22"/>
          <w:szCs w:val="22"/>
        </w:rPr>
        <w:t xml:space="preserve"> </w:t>
      </w:r>
    </w:p>
    <w:p w14:paraId="60506793" w14:textId="78108D5E" w:rsidR="00017653" w:rsidRPr="00A82125" w:rsidRDefault="00017653" w:rsidP="00017653">
      <w:pPr>
        <w:pStyle w:val="Akapitzlist"/>
        <w:numPr>
          <w:ilvl w:val="2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 xml:space="preserve">Przygotowanie </w:t>
      </w:r>
      <w:proofErr w:type="spellStart"/>
      <w:r w:rsidRPr="00A82125">
        <w:rPr>
          <w:rFonts w:ascii="Arial" w:hAnsi="Arial" w:cs="Arial"/>
          <w:sz w:val="22"/>
          <w:szCs w:val="22"/>
        </w:rPr>
        <w:t>dżingla</w:t>
      </w:r>
      <w:proofErr w:type="spellEnd"/>
      <w:r w:rsidRPr="00A82125">
        <w:rPr>
          <w:rFonts w:ascii="Arial" w:hAnsi="Arial" w:cs="Arial"/>
          <w:sz w:val="22"/>
          <w:szCs w:val="22"/>
        </w:rPr>
        <w:t xml:space="preserve"> dostosowanego do tematyki </w:t>
      </w:r>
      <w:r w:rsidR="00FA14A2">
        <w:rPr>
          <w:rFonts w:ascii="Arial" w:hAnsi="Arial" w:cs="Arial"/>
          <w:sz w:val="22"/>
          <w:szCs w:val="22"/>
        </w:rPr>
        <w:t>szkoleń</w:t>
      </w:r>
      <w:r w:rsidRPr="00A8212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82125">
        <w:rPr>
          <w:rFonts w:ascii="Arial" w:hAnsi="Arial" w:cs="Arial"/>
          <w:sz w:val="22"/>
          <w:szCs w:val="22"/>
        </w:rPr>
        <w:t>Dżingiel</w:t>
      </w:r>
      <w:proofErr w:type="spellEnd"/>
      <w:r w:rsidRPr="00A82125">
        <w:rPr>
          <w:rFonts w:ascii="Arial" w:hAnsi="Arial" w:cs="Arial"/>
          <w:sz w:val="22"/>
          <w:szCs w:val="22"/>
        </w:rPr>
        <w:t xml:space="preserve"> musi być zaakceptowany przez Zamawiającego przed rozpoczęciem nagrań</w:t>
      </w:r>
      <w:r w:rsidR="00FA14A2">
        <w:rPr>
          <w:rFonts w:ascii="Arial" w:hAnsi="Arial" w:cs="Arial"/>
          <w:sz w:val="22"/>
          <w:szCs w:val="22"/>
        </w:rPr>
        <w:t xml:space="preserve"> szkoleniowych</w:t>
      </w:r>
      <w:r w:rsidR="00B56590">
        <w:rPr>
          <w:rFonts w:ascii="Arial" w:hAnsi="Arial" w:cs="Arial"/>
          <w:sz w:val="22"/>
          <w:szCs w:val="22"/>
        </w:rPr>
        <w:t xml:space="preserve"> zgodnie z</w:t>
      </w:r>
      <w:r w:rsidR="00BA163E">
        <w:rPr>
          <w:rFonts w:ascii="Arial" w:hAnsi="Arial" w:cs="Arial"/>
          <w:sz w:val="22"/>
          <w:szCs w:val="22"/>
        </w:rPr>
        <w:t> </w:t>
      </w:r>
      <w:r w:rsidR="00B56590">
        <w:rPr>
          <w:rFonts w:ascii="Arial" w:hAnsi="Arial" w:cs="Arial"/>
          <w:sz w:val="22"/>
          <w:szCs w:val="22"/>
        </w:rPr>
        <w:t>pkt 1</w:t>
      </w:r>
      <w:r w:rsidR="00F15D05">
        <w:rPr>
          <w:rFonts w:ascii="Arial" w:hAnsi="Arial" w:cs="Arial"/>
          <w:sz w:val="22"/>
          <w:szCs w:val="22"/>
        </w:rPr>
        <w:t>1</w:t>
      </w:r>
      <w:r w:rsidR="00B56590">
        <w:rPr>
          <w:rFonts w:ascii="Arial" w:hAnsi="Arial" w:cs="Arial"/>
          <w:sz w:val="22"/>
          <w:szCs w:val="22"/>
        </w:rPr>
        <w:t>.2 OPZ</w:t>
      </w:r>
      <w:r w:rsidRPr="00A82125">
        <w:rPr>
          <w:rFonts w:ascii="Arial" w:hAnsi="Arial" w:cs="Arial"/>
          <w:sz w:val="22"/>
          <w:szCs w:val="22"/>
        </w:rPr>
        <w:t>.</w:t>
      </w:r>
    </w:p>
    <w:p w14:paraId="07A262A6" w14:textId="77777777" w:rsidR="00017653" w:rsidRPr="00A82125" w:rsidRDefault="00017653" w:rsidP="00017653">
      <w:pPr>
        <w:pStyle w:val="Akapitzlist"/>
        <w:numPr>
          <w:ilvl w:val="2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A82125">
        <w:rPr>
          <w:rFonts w:ascii="Arial" w:eastAsia="Calibri" w:hAnsi="Arial" w:cs="Arial"/>
          <w:sz w:val="22"/>
          <w:szCs w:val="22"/>
        </w:rPr>
        <w:t>Realizację nagrań wideo (mp4, min. 1920x1080px Full-HD).</w:t>
      </w:r>
    </w:p>
    <w:p w14:paraId="7BAF3186" w14:textId="6625AEC1" w:rsidR="00017653" w:rsidRPr="00A46DA5" w:rsidRDefault="00017653" w:rsidP="00017653">
      <w:pPr>
        <w:pStyle w:val="Akapitzlist"/>
        <w:numPr>
          <w:ilvl w:val="2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eastAsia="Calibri" w:hAnsi="Arial" w:cs="Arial"/>
          <w:sz w:val="22"/>
          <w:szCs w:val="22"/>
        </w:rPr>
        <w:t xml:space="preserve">Kompleksowe wyprodukowanie </w:t>
      </w:r>
      <w:r w:rsidR="00CC307D">
        <w:rPr>
          <w:rFonts w:ascii="Arial" w:eastAsia="Calibri" w:hAnsi="Arial" w:cs="Arial"/>
          <w:sz w:val="22"/>
          <w:szCs w:val="22"/>
        </w:rPr>
        <w:t xml:space="preserve">szkoleń w postaci </w:t>
      </w:r>
      <w:r w:rsidRPr="00A82125">
        <w:rPr>
          <w:rFonts w:ascii="Arial" w:eastAsia="Calibri" w:hAnsi="Arial" w:cs="Arial"/>
          <w:sz w:val="22"/>
          <w:szCs w:val="22"/>
        </w:rPr>
        <w:t>podcastów</w:t>
      </w:r>
      <w:r w:rsidR="00CC307D">
        <w:rPr>
          <w:rFonts w:ascii="Arial" w:eastAsia="Calibri" w:hAnsi="Arial" w:cs="Arial"/>
          <w:sz w:val="22"/>
          <w:szCs w:val="22"/>
        </w:rPr>
        <w:t xml:space="preserve"> wideo</w:t>
      </w:r>
      <w:r w:rsidRPr="00A82125">
        <w:rPr>
          <w:rFonts w:ascii="Arial" w:eastAsia="Calibri" w:hAnsi="Arial" w:cs="Arial"/>
          <w:sz w:val="22"/>
          <w:szCs w:val="22"/>
        </w:rPr>
        <w:t xml:space="preserve"> zgodnie z</w:t>
      </w:r>
      <w:r w:rsidR="00B93D83">
        <w:rPr>
          <w:rFonts w:ascii="Arial" w:eastAsia="Calibri" w:hAnsi="Arial" w:cs="Arial"/>
          <w:sz w:val="22"/>
          <w:szCs w:val="22"/>
        </w:rPr>
        <w:t> </w:t>
      </w:r>
      <w:r w:rsidRPr="00A82125">
        <w:rPr>
          <w:rFonts w:ascii="Arial" w:eastAsia="Calibri" w:hAnsi="Arial" w:cs="Arial"/>
          <w:sz w:val="22"/>
          <w:szCs w:val="22"/>
        </w:rPr>
        <w:t xml:space="preserve">wytycznymi Zamawiającego, przystosowanych do emisji w Internecie, w tym m.in. stworzenie oprawy graficznej, czołówki, </w:t>
      </w:r>
      <w:proofErr w:type="spellStart"/>
      <w:r w:rsidRPr="00A82125">
        <w:rPr>
          <w:rFonts w:ascii="Arial" w:eastAsia="Calibri" w:hAnsi="Arial" w:cs="Arial"/>
          <w:sz w:val="22"/>
          <w:szCs w:val="22"/>
        </w:rPr>
        <w:t>tyłówki</w:t>
      </w:r>
      <w:proofErr w:type="spellEnd"/>
      <w:r w:rsidRPr="00A82125">
        <w:rPr>
          <w:rFonts w:ascii="Arial" w:eastAsia="Calibri" w:hAnsi="Arial" w:cs="Arial"/>
          <w:sz w:val="22"/>
          <w:szCs w:val="22"/>
        </w:rPr>
        <w:t xml:space="preserve">, ewentualnych infografik, montaż, </w:t>
      </w:r>
      <w:proofErr w:type="spellStart"/>
      <w:r w:rsidRPr="00A82125">
        <w:rPr>
          <w:rFonts w:ascii="Arial" w:eastAsia="Calibri" w:hAnsi="Arial" w:cs="Arial"/>
          <w:sz w:val="22"/>
          <w:szCs w:val="22"/>
        </w:rPr>
        <w:t>postprodukcja</w:t>
      </w:r>
      <w:proofErr w:type="spellEnd"/>
      <w:r w:rsidRPr="00A82125">
        <w:rPr>
          <w:rFonts w:ascii="Arial" w:eastAsia="Calibri" w:hAnsi="Arial" w:cs="Arial"/>
          <w:sz w:val="22"/>
          <w:szCs w:val="22"/>
        </w:rPr>
        <w:t>.</w:t>
      </w:r>
    </w:p>
    <w:p w14:paraId="0B0BDCDE" w14:textId="26FC9DAB" w:rsidR="00017653" w:rsidRPr="00A82125" w:rsidRDefault="00017653" w:rsidP="00017653">
      <w:pPr>
        <w:pStyle w:val="Akapitzlist"/>
        <w:numPr>
          <w:ilvl w:val="2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eastAsia="Calibri" w:hAnsi="Arial" w:cs="Arial"/>
          <w:sz w:val="22"/>
          <w:szCs w:val="22"/>
        </w:rPr>
        <w:t xml:space="preserve">Zapewnienie niezbędnego sprzętu i oprogramowania do stworzenia i montażu </w:t>
      </w:r>
      <w:r w:rsidR="00CC307D">
        <w:rPr>
          <w:rFonts w:ascii="Arial" w:eastAsia="Calibri" w:hAnsi="Arial" w:cs="Arial"/>
          <w:sz w:val="22"/>
          <w:szCs w:val="22"/>
        </w:rPr>
        <w:t>nagrań szkoleniowych</w:t>
      </w:r>
      <w:r w:rsidRPr="00A82125">
        <w:rPr>
          <w:rFonts w:ascii="Arial" w:eastAsia="Calibri" w:hAnsi="Arial" w:cs="Arial"/>
          <w:sz w:val="22"/>
          <w:szCs w:val="22"/>
        </w:rPr>
        <w:t>.</w:t>
      </w:r>
    </w:p>
    <w:p w14:paraId="6124D570" w14:textId="48F1E459" w:rsidR="00017653" w:rsidRPr="00A82125" w:rsidRDefault="00017653" w:rsidP="00017653">
      <w:pPr>
        <w:pStyle w:val="Akapitzlist"/>
        <w:numPr>
          <w:ilvl w:val="2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eastAsia="Calibri" w:hAnsi="Arial" w:cs="Arial"/>
          <w:sz w:val="22"/>
          <w:szCs w:val="22"/>
        </w:rPr>
        <w:t xml:space="preserve">Zapewnienie profesjonalnego studia do nagrania </w:t>
      </w:r>
      <w:r w:rsidR="00CC307D">
        <w:rPr>
          <w:rFonts w:ascii="Arial" w:eastAsia="Calibri" w:hAnsi="Arial" w:cs="Arial"/>
          <w:sz w:val="22"/>
          <w:szCs w:val="22"/>
        </w:rPr>
        <w:t>szkoleń</w:t>
      </w:r>
      <w:r w:rsidRPr="00A82125">
        <w:rPr>
          <w:rFonts w:ascii="Arial" w:eastAsia="Calibri" w:hAnsi="Arial" w:cs="Arial"/>
          <w:sz w:val="22"/>
          <w:szCs w:val="22"/>
        </w:rPr>
        <w:t xml:space="preserve">. </w:t>
      </w:r>
    </w:p>
    <w:p w14:paraId="5D1D0AA5" w14:textId="1A5D2B29" w:rsidR="00017653" w:rsidRPr="00A82125" w:rsidRDefault="00017653" w:rsidP="00167D53">
      <w:pPr>
        <w:pStyle w:val="Akapitzlist"/>
        <w:numPr>
          <w:ilvl w:val="2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4" w:name="_Hlk107474667"/>
      <w:r w:rsidRPr="00A82125">
        <w:rPr>
          <w:rFonts w:ascii="Arial" w:hAnsi="Arial" w:cs="Arial"/>
          <w:sz w:val="22"/>
          <w:szCs w:val="22"/>
        </w:rPr>
        <w:lastRenderedPageBreak/>
        <w:t xml:space="preserve">Zapewnienie osoby prowadzącej rozmowę z ekspertami. Osoba ta powinna mieć doświadczenie </w:t>
      </w:r>
      <w:r w:rsidR="00492897">
        <w:rPr>
          <w:rFonts w:ascii="Arial" w:hAnsi="Arial" w:cs="Arial"/>
          <w:sz w:val="22"/>
          <w:szCs w:val="22"/>
        </w:rPr>
        <w:t xml:space="preserve">minimalne polegające na tym, że </w:t>
      </w:r>
      <w:r w:rsidR="00167D53" w:rsidRPr="00167D53">
        <w:rPr>
          <w:rFonts w:ascii="Arial" w:hAnsi="Arial" w:cs="Arial"/>
          <w:sz w:val="22"/>
          <w:szCs w:val="22"/>
        </w:rPr>
        <w:t xml:space="preserve">w ciągu ostatnich trzech lat przed upływem terminu składania ofert, brała </w:t>
      </w:r>
      <w:r w:rsidR="00492897">
        <w:rPr>
          <w:rFonts w:ascii="Arial" w:hAnsi="Arial" w:cs="Arial"/>
          <w:sz w:val="22"/>
          <w:szCs w:val="22"/>
        </w:rPr>
        <w:t xml:space="preserve">ona </w:t>
      </w:r>
      <w:r w:rsidR="00167D53" w:rsidRPr="00167D53">
        <w:rPr>
          <w:rFonts w:ascii="Arial" w:hAnsi="Arial" w:cs="Arial"/>
          <w:sz w:val="22"/>
          <w:szCs w:val="22"/>
        </w:rPr>
        <w:t xml:space="preserve">udział w </w:t>
      </w:r>
      <w:r w:rsidR="00492897">
        <w:rPr>
          <w:rFonts w:ascii="Arial" w:hAnsi="Arial" w:cs="Arial"/>
          <w:sz w:val="22"/>
          <w:szCs w:val="22"/>
        </w:rPr>
        <w:t xml:space="preserve">minimum </w:t>
      </w:r>
      <w:r w:rsidR="00167D53" w:rsidRPr="00167D53">
        <w:rPr>
          <w:rFonts w:ascii="Arial" w:hAnsi="Arial" w:cs="Arial"/>
          <w:sz w:val="22"/>
          <w:szCs w:val="22"/>
        </w:rPr>
        <w:t>jednym wydarzeniu o charakterze  konferencji / webinarium / szkolenia / sympozjum / kongresu / gali</w:t>
      </w:r>
      <w:r w:rsidR="00167D53">
        <w:rPr>
          <w:rFonts w:ascii="Arial" w:hAnsi="Arial" w:cs="Arial"/>
          <w:sz w:val="22"/>
          <w:szCs w:val="22"/>
        </w:rPr>
        <w:t>,</w:t>
      </w:r>
      <w:r w:rsidR="00167D53" w:rsidRPr="00167D53">
        <w:rPr>
          <w:rFonts w:ascii="Arial" w:hAnsi="Arial" w:cs="Arial"/>
          <w:sz w:val="22"/>
          <w:szCs w:val="22"/>
        </w:rPr>
        <w:t xml:space="preserve"> jako modera</w:t>
      </w:r>
      <w:r w:rsidR="00167D53">
        <w:rPr>
          <w:rFonts w:ascii="Arial" w:hAnsi="Arial" w:cs="Arial"/>
          <w:sz w:val="22"/>
          <w:szCs w:val="22"/>
        </w:rPr>
        <w:t>t</w:t>
      </w:r>
      <w:r w:rsidR="00167D53" w:rsidRPr="00167D53">
        <w:rPr>
          <w:rFonts w:ascii="Arial" w:hAnsi="Arial" w:cs="Arial"/>
          <w:sz w:val="22"/>
          <w:szCs w:val="22"/>
        </w:rPr>
        <w:t>or / host / prowadzący rozmowy z prelegentami</w:t>
      </w:r>
      <w:r w:rsidRPr="00A82125">
        <w:rPr>
          <w:rFonts w:ascii="Arial" w:hAnsi="Arial" w:cs="Arial"/>
          <w:sz w:val="22"/>
          <w:szCs w:val="22"/>
        </w:rPr>
        <w:t>.</w:t>
      </w:r>
    </w:p>
    <w:bookmarkEnd w:id="4"/>
    <w:p w14:paraId="3E2E376E" w14:textId="31989830" w:rsidR="00017653" w:rsidRPr="00A46DA5" w:rsidRDefault="00017653" w:rsidP="00017653">
      <w:pPr>
        <w:pStyle w:val="Akapitzlist"/>
        <w:numPr>
          <w:ilvl w:val="2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Zaprezentowanie na końcu </w:t>
      </w:r>
      <w:r w:rsidR="00CC307D">
        <w:rPr>
          <w:rFonts w:ascii="Arial" w:eastAsia="Calibri" w:hAnsi="Arial" w:cs="Arial"/>
          <w:color w:val="000000"/>
          <w:sz w:val="22"/>
          <w:szCs w:val="22"/>
          <w:lang w:eastAsia="zh-CN"/>
        </w:rPr>
        <w:t>nagranych szkoleń</w:t>
      </w:r>
      <w:r w:rsidRPr="00A82125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 wymaganych logotypów przekazanych przez Zamawiającego przed rozpoczęciem produkcji.</w:t>
      </w:r>
    </w:p>
    <w:p w14:paraId="0E11487C" w14:textId="00AEE644" w:rsidR="00017653" w:rsidRPr="00A82125" w:rsidRDefault="00017653" w:rsidP="00017653">
      <w:pPr>
        <w:pStyle w:val="Akapitzlist"/>
        <w:numPr>
          <w:ilvl w:val="2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 xml:space="preserve">Zapewnienie tłumaczenia migowego wszystkich </w:t>
      </w:r>
      <w:r w:rsidR="00CC307D">
        <w:rPr>
          <w:rFonts w:ascii="Arial" w:hAnsi="Arial" w:cs="Arial"/>
          <w:sz w:val="22"/>
          <w:szCs w:val="22"/>
        </w:rPr>
        <w:t>nagranych szkoleń</w:t>
      </w:r>
      <w:r w:rsidRPr="00A82125">
        <w:rPr>
          <w:rFonts w:ascii="Arial" w:hAnsi="Arial" w:cs="Arial"/>
          <w:sz w:val="22"/>
          <w:szCs w:val="22"/>
        </w:rPr>
        <w:t xml:space="preserve">. </w:t>
      </w:r>
      <w:r w:rsidRPr="00A46DA5">
        <w:rPr>
          <w:rFonts w:ascii="Arial" w:hAnsi="Arial" w:cs="Arial"/>
          <w:sz w:val="22"/>
          <w:szCs w:val="22"/>
        </w:rPr>
        <w:t xml:space="preserve">Tłumaczenie </w:t>
      </w:r>
      <w:r w:rsidRPr="00A82125">
        <w:rPr>
          <w:rFonts w:ascii="Arial" w:hAnsi="Arial" w:cs="Arial"/>
          <w:sz w:val="22"/>
          <w:szCs w:val="22"/>
        </w:rPr>
        <w:t xml:space="preserve">musi być </w:t>
      </w:r>
      <w:r w:rsidRPr="00A46DA5">
        <w:rPr>
          <w:rFonts w:ascii="Arial" w:hAnsi="Arial" w:cs="Arial"/>
          <w:sz w:val="22"/>
          <w:szCs w:val="22"/>
        </w:rPr>
        <w:t xml:space="preserve">wykonane przez osobę z biegłą znajomością </w:t>
      </w:r>
      <w:r>
        <w:rPr>
          <w:rFonts w:ascii="Arial" w:hAnsi="Arial" w:cs="Arial"/>
          <w:sz w:val="22"/>
          <w:szCs w:val="22"/>
        </w:rPr>
        <w:t>P</w:t>
      </w:r>
      <w:r w:rsidRPr="00A46DA5">
        <w:rPr>
          <w:rFonts w:ascii="Arial" w:hAnsi="Arial" w:cs="Arial"/>
          <w:sz w:val="22"/>
          <w:szCs w:val="22"/>
        </w:rPr>
        <w:t xml:space="preserve">olskiego </w:t>
      </w:r>
      <w:r>
        <w:rPr>
          <w:rFonts w:ascii="Arial" w:hAnsi="Arial" w:cs="Arial"/>
          <w:sz w:val="22"/>
          <w:szCs w:val="22"/>
        </w:rPr>
        <w:t>Ję</w:t>
      </w:r>
      <w:r w:rsidRPr="00A46DA5">
        <w:rPr>
          <w:rFonts w:ascii="Arial" w:hAnsi="Arial" w:cs="Arial"/>
          <w:sz w:val="22"/>
          <w:szCs w:val="22"/>
        </w:rPr>
        <w:t xml:space="preserve">zyka </w:t>
      </w:r>
      <w:r>
        <w:rPr>
          <w:rFonts w:ascii="Arial" w:hAnsi="Arial" w:cs="Arial"/>
          <w:sz w:val="22"/>
          <w:szCs w:val="22"/>
        </w:rPr>
        <w:t>M</w:t>
      </w:r>
      <w:r w:rsidRPr="00A46DA5">
        <w:rPr>
          <w:rFonts w:ascii="Arial" w:hAnsi="Arial" w:cs="Arial"/>
          <w:sz w:val="22"/>
          <w:szCs w:val="22"/>
        </w:rPr>
        <w:t>igowego (PJM) posiadającego certyfikat T2 Polskiego Związku Głuchych lub równoważny oraz posiadającego doświadczenie (min. roczne) w zakresie tłumaczenia na PJM. Strój tłumacza musi być dostosowany do rangi i charakteru spotkania (np. stosowny strój bez znaków firmowych itp.)</w:t>
      </w:r>
      <w:r w:rsidRPr="00A82125">
        <w:rPr>
          <w:rFonts w:ascii="Arial" w:hAnsi="Arial" w:cs="Arial"/>
          <w:sz w:val="22"/>
          <w:szCs w:val="22"/>
        </w:rPr>
        <w:t>.</w:t>
      </w:r>
    </w:p>
    <w:p w14:paraId="48168880" w14:textId="77777777" w:rsidR="00017653" w:rsidRPr="00A46DA5" w:rsidRDefault="00017653" w:rsidP="00017653">
      <w:pPr>
        <w:pStyle w:val="Akapitzlist"/>
        <w:numPr>
          <w:ilvl w:val="2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Przygotowanie napisów rozszerzonych do nagrań i dodanie ich w czasie produkcji.</w:t>
      </w:r>
    </w:p>
    <w:p w14:paraId="237F6CF8" w14:textId="176C9A6E" w:rsidR="00017653" w:rsidRPr="00A82125" w:rsidRDefault="00017653" w:rsidP="00017653">
      <w:pPr>
        <w:pStyle w:val="Akapitzlist"/>
        <w:numPr>
          <w:ilvl w:val="2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eastAsia="Calibri" w:hAnsi="Arial" w:cs="Arial"/>
          <w:sz w:val="22"/>
          <w:szCs w:val="22"/>
        </w:rPr>
        <w:t xml:space="preserve">Uzyskanie odpowiednich zgód i zezwoleń, które są wymagane przepisami prawa, </w:t>
      </w:r>
      <w:r w:rsidRPr="00A82125">
        <w:rPr>
          <w:rFonts w:ascii="Arial" w:hAnsi="Arial" w:cs="Arial"/>
          <w:sz w:val="22"/>
          <w:szCs w:val="22"/>
        </w:rPr>
        <w:t xml:space="preserve">posiadanie niezbędnych licencji i praw do wykorzystania materiałów lub wizerunku osób przy tworzeniu </w:t>
      </w:r>
      <w:r w:rsidR="00CC307D">
        <w:rPr>
          <w:rFonts w:ascii="Arial" w:hAnsi="Arial" w:cs="Arial"/>
          <w:sz w:val="22"/>
          <w:szCs w:val="22"/>
        </w:rPr>
        <w:t>nagrań</w:t>
      </w:r>
      <w:r w:rsidRPr="00A82125">
        <w:rPr>
          <w:rFonts w:ascii="Arial" w:hAnsi="Arial" w:cs="Arial"/>
          <w:sz w:val="22"/>
          <w:szCs w:val="22"/>
        </w:rPr>
        <w:t>.</w:t>
      </w:r>
    </w:p>
    <w:p w14:paraId="6A843118" w14:textId="737A2F59" w:rsidR="00017653" w:rsidRPr="00A82125" w:rsidRDefault="00017653" w:rsidP="00017653">
      <w:pPr>
        <w:pStyle w:val="Akapitzlist"/>
        <w:numPr>
          <w:ilvl w:val="2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eastAsia="Calibri" w:hAnsi="Arial" w:cs="Arial"/>
          <w:sz w:val="22"/>
          <w:szCs w:val="22"/>
        </w:rPr>
        <w:t xml:space="preserve">Przekazanie Zamawiającemu gotowych do emisji </w:t>
      </w:r>
      <w:r w:rsidR="00CC307D">
        <w:rPr>
          <w:rFonts w:ascii="Arial" w:eastAsia="Calibri" w:hAnsi="Arial" w:cs="Arial"/>
          <w:sz w:val="22"/>
          <w:szCs w:val="22"/>
        </w:rPr>
        <w:t>szkoleń w postaci podcastów wideo</w:t>
      </w:r>
      <w:r w:rsidRPr="00A82125">
        <w:rPr>
          <w:rFonts w:ascii="Arial" w:eastAsia="Calibri" w:hAnsi="Arial" w:cs="Arial"/>
          <w:sz w:val="22"/>
          <w:szCs w:val="22"/>
        </w:rPr>
        <w:t xml:space="preserve"> w</w:t>
      </w:r>
      <w:r w:rsidR="00B93D83">
        <w:rPr>
          <w:rFonts w:ascii="Arial" w:eastAsia="Calibri" w:hAnsi="Arial" w:cs="Arial"/>
          <w:sz w:val="22"/>
          <w:szCs w:val="22"/>
        </w:rPr>
        <w:t> </w:t>
      </w:r>
      <w:r w:rsidRPr="00A82125">
        <w:rPr>
          <w:rFonts w:ascii="Arial" w:eastAsia="Calibri" w:hAnsi="Arial" w:cs="Arial"/>
          <w:sz w:val="22"/>
          <w:szCs w:val="22"/>
        </w:rPr>
        <w:t xml:space="preserve">formacie mp4, wyprodukowanych zgodnie z wszystkimi wytycznymi Zamawiającego wraz z zawartymi logotypami dostarczonymi uprzednio przez Zamawiającego w formacie 1920x1080 </w:t>
      </w:r>
      <w:proofErr w:type="spellStart"/>
      <w:r w:rsidRPr="00A82125">
        <w:rPr>
          <w:rFonts w:ascii="Arial" w:eastAsia="Calibri" w:hAnsi="Arial" w:cs="Arial"/>
          <w:sz w:val="22"/>
          <w:szCs w:val="22"/>
        </w:rPr>
        <w:t>px</w:t>
      </w:r>
      <w:proofErr w:type="spellEnd"/>
      <w:r w:rsidRPr="00A82125">
        <w:rPr>
          <w:rFonts w:ascii="Arial" w:eastAsia="Calibri" w:hAnsi="Arial" w:cs="Arial"/>
          <w:sz w:val="22"/>
          <w:szCs w:val="22"/>
        </w:rPr>
        <w:t xml:space="preserve"> Full-HD</w:t>
      </w:r>
      <w:r>
        <w:rPr>
          <w:rFonts w:ascii="Arial" w:eastAsia="Calibri" w:hAnsi="Arial" w:cs="Arial"/>
          <w:sz w:val="22"/>
          <w:szCs w:val="22"/>
        </w:rPr>
        <w:t>.</w:t>
      </w:r>
    </w:p>
    <w:p w14:paraId="6C5C5F1A" w14:textId="77777777" w:rsidR="00017653" w:rsidRPr="00A82125" w:rsidRDefault="00017653" w:rsidP="00017653">
      <w:pPr>
        <w:pStyle w:val="Akapitzlist"/>
        <w:spacing w:line="276" w:lineRule="auto"/>
        <w:ind w:left="1434"/>
        <w:jc w:val="both"/>
        <w:rPr>
          <w:rFonts w:ascii="Arial" w:hAnsi="Arial" w:cs="Arial"/>
          <w:sz w:val="22"/>
          <w:szCs w:val="22"/>
        </w:rPr>
      </w:pPr>
    </w:p>
    <w:p w14:paraId="2EB94C2D" w14:textId="4A60DDD0" w:rsidR="00017653" w:rsidRPr="00A82125" w:rsidRDefault="00017653" w:rsidP="00017653">
      <w:pPr>
        <w:pStyle w:val="Akapitzlist"/>
        <w:numPr>
          <w:ilvl w:val="1"/>
          <w:numId w:val="5"/>
        </w:numPr>
        <w:autoSpaceDN w:val="0"/>
        <w:spacing w:line="276" w:lineRule="auto"/>
        <w:ind w:left="788" w:hanging="431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 xml:space="preserve">W cenie usługi Wykonawca zapewnia przekazanie praw autorskich i pokrewnych do </w:t>
      </w:r>
      <w:r w:rsidR="00CC307D">
        <w:rPr>
          <w:rFonts w:ascii="Arial" w:hAnsi="Arial" w:cs="Arial"/>
          <w:sz w:val="22"/>
          <w:szCs w:val="22"/>
        </w:rPr>
        <w:t>szkoleń w</w:t>
      </w:r>
      <w:r w:rsidR="00B93D83">
        <w:rPr>
          <w:rFonts w:ascii="Arial" w:hAnsi="Arial" w:cs="Arial"/>
          <w:sz w:val="22"/>
          <w:szCs w:val="22"/>
        </w:rPr>
        <w:t> </w:t>
      </w:r>
      <w:r w:rsidR="00CC307D">
        <w:rPr>
          <w:rFonts w:ascii="Arial" w:hAnsi="Arial" w:cs="Arial"/>
          <w:sz w:val="22"/>
          <w:szCs w:val="22"/>
        </w:rPr>
        <w:t xml:space="preserve">postaci </w:t>
      </w:r>
      <w:r w:rsidRPr="00A82125">
        <w:rPr>
          <w:rFonts w:ascii="Arial" w:hAnsi="Arial" w:cs="Arial"/>
          <w:sz w:val="22"/>
          <w:szCs w:val="22"/>
        </w:rPr>
        <w:t xml:space="preserve">podcastów </w:t>
      </w:r>
      <w:r w:rsidR="00CC307D">
        <w:rPr>
          <w:rFonts w:ascii="Arial" w:hAnsi="Arial" w:cs="Arial"/>
          <w:sz w:val="22"/>
          <w:szCs w:val="22"/>
        </w:rPr>
        <w:t xml:space="preserve">wideo </w:t>
      </w:r>
      <w:r w:rsidRPr="00A82125">
        <w:rPr>
          <w:rFonts w:ascii="Arial" w:hAnsi="Arial" w:cs="Arial"/>
          <w:sz w:val="22"/>
          <w:szCs w:val="22"/>
        </w:rPr>
        <w:t>na wszystkich polach eksploatacji, w szczególności:</w:t>
      </w:r>
    </w:p>
    <w:p w14:paraId="15AC2B33" w14:textId="77777777" w:rsidR="00017653" w:rsidRPr="00A82125" w:rsidRDefault="00017653" w:rsidP="00017653">
      <w:pPr>
        <w:pStyle w:val="Akapitzlist"/>
        <w:numPr>
          <w:ilvl w:val="2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eastAsia="Calibri" w:hAnsi="Arial" w:cs="Arial"/>
          <w:sz w:val="22"/>
          <w:szCs w:val="22"/>
        </w:rPr>
        <w:t>Wprowadzania do komputera oraz do sieci komputerowej i/lub multimedialnej.</w:t>
      </w:r>
    </w:p>
    <w:p w14:paraId="0901F6A2" w14:textId="77777777" w:rsidR="00017653" w:rsidRPr="00A82125" w:rsidRDefault="00017653" w:rsidP="00017653">
      <w:pPr>
        <w:pStyle w:val="Akapitzlist"/>
        <w:numPr>
          <w:ilvl w:val="2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eastAsia="Calibri" w:hAnsi="Arial" w:cs="Arial"/>
          <w:sz w:val="22"/>
          <w:szCs w:val="22"/>
        </w:rPr>
        <w:t>Publicznego udostępniania materiału w taki sposób, aby każdy mógł mieć do niego dostęp w miejscu i czasie przez siebie wybranym (m.in. w Internecie, telewizji).</w:t>
      </w:r>
    </w:p>
    <w:p w14:paraId="2B5F53AF" w14:textId="77777777" w:rsidR="00017653" w:rsidRPr="00A82125" w:rsidRDefault="00017653" w:rsidP="00017653">
      <w:pPr>
        <w:pStyle w:val="Akapitzlist"/>
        <w:numPr>
          <w:ilvl w:val="2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A82125">
        <w:rPr>
          <w:rFonts w:ascii="Arial" w:eastAsia="Calibri" w:hAnsi="Arial" w:cs="Arial"/>
          <w:sz w:val="22"/>
          <w:szCs w:val="22"/>
        </w:rPr>
        <w:t>Publicznego odtwarzania.</w:t>
      </w:r>
    </w:p>
    <w:p w14:paraId="031A2836" w14:textId="77777777" w:rsidR="00017653" w:rsidRPr="00A82125" w:rsidRDefault="00017653" w:rsidP="00017653">
      <w:pPr>
        <w:pStyle w:val="Akapitzlist"/>
        <w:numPr>
          <w:ilvl w:val="2"/>
          <w:numId w:val="5"/>
        </w:numPr>
        <w:suppressAutoHyphens w:val="0"/>
        <w:autoSpaceDN w:val="0"/>
        <w:spacing w:line="276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A82125">
        <w:rPr>
          <w:rFonts w:ascii="Arial" w:eastAsia="Calibri" w:hAnsi="Arial" w:cs="Arial"/>
          <w:sz w:val="22"/>
          <w:szCs w:val="22"/>
        </w:rPr>
        <w:t>Utrwalania i zwielokrotniania jakąkolwiek techniką i na jakimkolwiek nośniku m.in. płyta DVD, pendrive.</w:t>
      </w:r>
    </w:p>
    <w:p w14:paraId="1D85459C" w14:textId="77777777" w:rsidR="00017653" w:rsidRPr="00A82125" w:rsidRDefault="00017653" w:rsidP="00017653">
      <w:pPr>
        <w:pStyle w:val="Akapitzlist"/>
        <w:suppressAutoHyphens w:val="0"/>
        <w:spacing w:line="276" w:lineRule="auto"/>
        <w:ind w:left="1434"/>
        <w:jc w:val="both"/>
        <w:rPr>
          <w:rFonts w:ascii="Arial" w:eastAsia="Calibri" w:hAnsi="Arial" w:cs="Arial"/>
          <w:sz w:val="22"/>
          <w:szCs w:val="22"/>
          <w:shd w:val="clear" w:color="auto" w:fill="FFFF00"/>
        </w:rPr>
      </w:pPr>
    </w:p>
    <w:p w14:paraId="1CCC28AD" w14:textId="77777777" w:rsidR="00017653" w:rsidRPr="00A82125" w:rsidRDefault="00017653" w:rsidP="00017653">
      <w:pPr>
        <w:pStyle w:val="Akapitzlist"/>
        <w:numPr>
          <w:ilvl w:val="1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Wykonawca w protokole odbioru przedmiotu Umowy oświadczy, iż przeniesienie w/w praw autorskich nie jest ograniczone czasowo ani terytorialnie.</w:t>
      </w:r>
    </w:p>
    <w:p w14:paraId="5F412566" w14:textId="0A192CC8" w:rsidR="00017653" w:rsidRPr="00A82125" w:rsidRDefault="00017653" w:rsidP="00017653">
      <w:pPr>
        <w:pStyle w:val="Akapitzlist"/>
        <w:numPr>
          <w:ilvl w:val="1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Wykonawca zobowiązuje się, że każd</w:t>
      </w:r>
      <w:r w:rsidR="00CC307D">
        <w:rPr>
          <w:rFonts w:ascii="Arial" w:hAnsi="Arial" w:cs="Arial"/>
          <w:sz w:val="22"/>
          <w:szCs w:val="22"/>
        </w:rPr>
        <w:t xml:space="preserve">e nagrane szkolenie </w:t>
      </w:r>
      <w:r w:rsidRPr="00A82125">
        <w:rPr>
          <w:rFonts w:ascii="Arial" w:hAnsi="Arial" w:cs="Arial"/>
          <w:sz w:val="22"/>
          <w:szCs w:val="22"/>
        </w:rPr>
        <w:t>będzie spełniał</w:t>
      </w:r>
      <w:r w:rsidR="00CC307D">
        <w:rPr>
          <w:rFonts w:ascii="Arial" w:hAnsi="Arial" w:cs="Arial"/>
          <w:sz w:val="22"/>
          <w:szCs w:val="22"/>
        </w:rPr>
        <w:t>o</w:t>
      </w:r>
      <w:r w:rsidRPr="00A82125">
        <w:rPr>
          <w:rFonts w:ascii="Arial" w:hAnsi="Arial" w:cs="Arial"/>
          <w:sz w:val="22"/>
          <w:szCs w:val="22"/>
        </w:rPr>
        <w:t xml:space="preserve"> poniższe wymagania w zakresie jakości:</w:t>
      </w:r>
    </w:p>
    <w:p w14:paraId="6144AEDE" w14:textId="77777777" w:rsidR="00017653" w:rsidRPr="00A82125" w:rsidRDefault="00017653" w:rsidP="00017653">
      <w:pPr>
        <w:pStyle w:val="Akapitzlist"/>
        <w:numPr>
          <w:ilvl w:val="2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lastRenderedPageBreak/>
        <w:t>Czytelny przekaz, przez co rozumie się, że komunikat został przekazany w sposób zrozumiały dla odbiorcy: język komunikatów jest dopasowany do potrzeb osób posiadających wiedzę z obszaru badań klinicznych, komunikaty są zrozumiałe i mają ciąg logiczny oraz wyraźnie obrazują cel w jakim zostały stworzone.</w:t>
      </w:r>
    </w:p>
    <w:p w14:paraId="22F55B4F" w14:textId="77777777" w:rsidR="00017653" w:rsidRPr="00A82125" w:rsidRDefault="00017653" w:rsidP="00017653">
      <w:pPr>
        <w:pStyle w:val="Akapitzlist"/>
        <w:numPr>
          <w:ilvl w:val="2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Pomysłowość i nowatorstwo, m.in. dynamika montażu dopasowana do treści i percepcji potencjalnego odbiorcy.</w:t>
      </w:r>
    </w:p>
    <w:p w14:paraId="39BCA550" w14:textId="77777777" w:rsidR="00017653" w:rsidRPr="00A82125" w:rsidRDefault="00017653" w:rsidP="00017653">
      <w:pPr>
        <w:pStyle w:val="Akapitzlist"/>
        <w:numPr>
          <w:ilvl w:val="2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Estetyka/kompozycja – przez co rozumie się całościowy wygląd projektu, łącznie z rozmieszczeniem elementów graficznych względem siebie, kompozycja barw, czytelność tekstów, spójna forma.</w:t>
      </w:r>
    </w:p>
    <w:p w14:paraId="151ED012" w14:textId="77777777" w:rsidR="00017653" w:rsidRPr="00A82125" w:rsidRDefault="00017653" w:rsidP="00017653">
      <w:pPr>
        <w:pStyle w:val="Akapitzlist"/>
        <w:spacing w:line="276" w:lineRule="auto"/>
        <w:ind w:left="1434"/>
        <w:jc w:val="both"/>
        <w:rPr>
          <w:rFonts w:ascii="Arial" w:hAnsi="Arial" w:cs="Arial"/>
          <w:sz w:val="22"/>
          <w:szCs w:val="22"/>
        </w:rPr>
      </w:pPr>
    </w:p>
    <w:p w14:paraId="5A210C7E" w14:textId="76CD3C12" w:rsidR="00017653" w:rsidRPr="00A82125" w:rsidRDefault="00017653" w:rsidP="00017653">
      <w:pPr>
        <w:pStyle w:val="Akapitzlist"/>
        <w:numPr>
          <w:ilvl w:val="1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 xml:space="preserve">Wykonawca zobowiązuje się do ścisłej współpracy z przedstawicielem Zamawiającego, w tym m.in. do dokonywania bieżących ustaleń dotyczących realizacji </w:t>
      </w:r>
      <w:r w:rsidR="0066399B">
        <w:rPr>
          <w:rFonts w:ascii="Arial" w:hAnsi="Arial" w:cs="Arial"/>
          <w:sz w:val="22"/>
          <w:szCs w:val="22"/>
        </w:rPr>
        <w:t>szkoleń</w:t>
      </w:r>
      <w:r w:rsidRPr="00A82125">
        <w:rPr>
          <w:rFonts w:ascii="Arial" w:hAnsi="Arial" w:cs="Arial"/>
          <w:sz w:val="22"/>
          <w:szCs w:val="22"/>
        </w:rPr>
        <w:t xml:space="preserve"> oraz akceptacji ewentualnych materiałów cząstkowych dostarczanych przez Zamawiającego.</w:t>
      </w:r>
    </w:p>
    <w:p w14:paraId="40E92254" w14:textId="77777777" w:rsidR="00017653" w:rsidRPr="00A46DA5" w:rsidRDefault="00017653" w:rsidP="00017653">
      <w:pPr>
        <w:pStyle w:val="Akapitzlist"/>
        <w:numPr>
          <w:ilvl w:val="1"/>
          <w:numId w:val="5"/>
        </w:numPr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A46DA5">
        <w:rPr>
          <w:rFonts w:ascii="Arial" w:eastAsia="Calibri" w:hAnsi="Arial" w:cs="Arial"/>
          <w:sz w:val="22"/>
          <w:szCs w:val="22"/>
        </w:rPr>
        <w:t xml:space="preserve">Wykonawca jest zobowiązany do pozyskania i przekazania Zamawiającemu w terminie </w:t>
      </w:r>
      <w:r w:rsidRPr="00A82125">
        <w:rPr>
          <w:rFonts w:ascii="Arial" w:eastAsia="Calibri" w:hAnsi="Arial" w:cs="Arial"/>
          <w:sz w:val="22"/>
          <w:szCs w:val="22"/>
        </w:rPr>
        <w:t>do 3 dni przed datą nagrania</w:t>
      </w:r>
      <w:r w:rsidRPr="00A46DA5">
        <w:rPr>
          <w:rFonts w:ascii="Arial" w:eastAsia="Calibri" w:hAnsi="Arial" w:cs="Arial"/>
          <w:sz w:val="22"/>
          <w:szCs w:val="22"/>
        </w:rPr>
        <w:t xml:space="preserve"> zgody na udostępnianie wizerunk</w:t>
      </w:r>
      <w:r w:rsidRPr="00A82125">
        <w:rPr>
          <w:rFonts w:ascii="Arial" w:eastAsia="Calibri" w:hAnsi="Arial" w:cs="Arial"/>
          <w:sz w:val="22"/>
          <w:szCs w:val="22"/>
        </w:rPr>
        <w:t>ów osób</w:t>
      </w:r>
      <w:r w:rsidRPr="00A46DA5">
        <w:rPr>
          <w:rFonts w:ascii="Arial" w:eastAsia="Calibri" w:hAnsi="Arial" w:cs="Arial"/>
          <w:sz w:val="22"/>
          <w:szCs w:val="22"/>
        </w:rPr>
        <w:t>, któr</w:t>
      </w:r>
      <w:r w:rsidRPr="00A82125">
        <w:rPr>
          <w:rFonts w:ascii="Arial" w:eastAsia="Calibri" w:hAnsi="Arial" w:cs="Arial"/>
          <w:sz w:val="22"/>
          <w:szCs w:val="22"/>
        </w:rPr>
        <w:t>e</w:t>
      </w:r>
      <w:r w:rsidRPr="00A46DA5">
        <w:rPr>
          <w:rFonts w:ascii="Arial" w:eastAsia="Calibri" w:hAnsi="Arial" w:cs="Arial"/>
          <w:sz w:val="22"/>
          <w:szCs w:val="22"/>
        </w:rPr>
        <w:t xml:space="preserve"> </w:t>
      </w:r>
      <w:r w:rsidR="00BE5FE6" w:rsidRPr="00A46DA5">
        <w:rPr>
          <w:rFonts w:ascii="Arial" w:eastAsia="Calibri" w:hAnsi="Arial" w:cs="Arial"/>
          <w:sz w:val="22"/>
          <w:szCs w:val="22"/>
        </w:rPr>
        <w:t>będ</w:t>
      </w:r>
      <w:r w:rsidR="00BE5FE6" w:rsidRPr="00A82125">
        <w:rPr>
          <w:rFonts w:ascii="Arial" w:eastAsia="Calibri" w:hAnsi="Arial" w:cs="Arial"/>
          <w:sz w:val="22"/>
          <w:szCs w:val="22"/>
        </w:rPr>
        <w:t>ą</w:t>
      </w:r>
      <w:r w:rsidR="00BE5FE6" w:rsidRPr="00A46DA5">
        <w:rPr>
          <w:rFonts w:ascii="Arial" w:eastAsia="Calibri" w:hAnsi="Arial" w:cs="Arial"/>
          <w:sz w:val="22"/>
          <w:szCs w:val="22"/>
        </w:rPr>
        <w:t xml:space="preserve"> utrwalone</w:t>
      </w:r>
      <w:r w:rsidRPr="00A46DA5">
        <w:rPr>
          <w:rFonts w:ascii="Arial" w:eastAsia="Calibri" w:hAnsi="Arial" w:cs="Arial"/>
          <w:sz w:val="22"/>
          <w:szCs w:val="22"/>
        </w:rPr>
        <w:t xml:space="preserve"> na materia</w:t>
      </w:r>
      <w:r w:rsidRPr="00A82125">
        <w:rPr>
          <w:rFonts w:ascii="Arial" w:eastAsia="Calibri" w:hAnsi="Arial" w:cs="Arial"/>
          <w:sz w:val="22"/>
          <w:szCs w:val="22"/>
        </w:rPr>
        <w:t>łach</w:t>
      </w:r>
      <w:r w:rsidRPr="00A46DA5">
        <w:rPr>
          <w:rFonts w:ascii="Arial" w:eastAsia="Calibri" w:hAnsi="Arial" w:cs="Arial"/>
          <w:sz w:val="22"/>
          <w:szCs w:val="22"/>
        </w:rPr>
        <w:t xml:space="preserve"> filmow</w:t>
      </w:r>
      <w:r w:rsidRPr="00A82125">
        <w:rPr>
          <w:rFonts w:ascii="Arial" w:eastAsia="Calibri" w:hAnsi="Arial" w:cs="Arial"/>
          <w:sz w:val="22"/>
          <w:szCs w:val="22"/>
        </w:rPr>
        <w:t xml:space="preserve">ych. Zgoda stanowi </w:t>
      </w:r>
      <w:r w:rsidRPr="00C6674C">
        <w:rPr>
          <w:rFonts w:ascii="Arial" w:eastAsia="Calibri" w:hAnsi="Arial" w:cs="Arial"/>
          <w:sz w:val="22"/>
          <w:szCs w:val="22"/>
        </w:rPr>
        <w:t>załącznik nr</w:t>
      </w:r>
      <w:r w:rsidRPr="00A46DA5">
        <w:rPr>
          <w:rFonts w:ascii="Arial" w:eastAsia="Calibri" w:hAnsi="Arial" w:cs="Arial"/>
          <w:sz w:val="22"/>
          <w:szCs w:val="22"/>
        </w:rPr>
        <w:t xml:space="preserve"> 1 do OPZ.</w:t>
      </w:r>
    </w:p>
    <w:p w14:paraId="4AD6C137" w14:textId="012A54C6" w:rsidR="00017653" w:rsidRDefault="00017653" w:rsidP="00017653">
      <w:pPr>
        <w:spacing w:line="276" w:lineRule="auto"/>
        <w:rPr>
          <w:rFonts w:ascii="Arial" w:hAnsi="Arial" w:cs="Arial"/>
          <w:sz w:val="22"/>
          <w:szCs w:val="22"/>
        </w:rPr>
      </w:pPr>
    </w:p>
    <w:p w14:paraId="5002EC19" w14:textId="77777777" w:rsidR="00B93D83" w:rsidRPr="00A46DA5" w:rsidRDefault="00B93D83" w:rsidP="00017653">
      <w:pPr>
        <w:spacing w:line="276" w:lineRule="auto"/>
        <w:rPr>
          <w:rFonts w:ascii="Arial" w:hAnsi="Arial" w:cs="Arial"/>
          <w:sz w:val="22"/>
          <w:szCs w:val="22"/>
        </w:rPr>
      </w:pPr>
    </w:p>
    <w:p w14:paraId="2BBF2682" w14:textId="77777777" w:rsidR="00017653" w:rsidRPr="00A82125" w:rsidRDefault="00017653" w:rsidP="00017653">
      <w:pPr>
        <w:pStyle w:val="Akapitzlist"/>
        <w:numPr>
          <w:ilvl w:val="0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eastAsia="Calibri" w:hAnsi="Arial" w:cs="Arial"/>
          <w:b/>
          <w:sz w:val="22"/>
          <w:szCs w:val="22"/>
        </w:rPr>
      </w:pPr>
      <w:r w:rsidRPr="00A82125">
        <w:rPr>
          <w:rFonts w:ascii="Arial" w:eastAsia="Calibri" w:hAnsi="Arial" w:cs="Arial"/>
          <w:b/>
          <w:sz w:val="22"/>
          <w:szCs w:val="22"/>
        </w:rPr>
        <w:t>Ustalenia ogólne dotyczące podcastów wideo:</w:t>
      </w:r>
    </w:p>
    <w:p w14:paraId="28E4B321" w14:textId="74D2FCAA" w:rsidR="002E22E2" w:rsidRPr="002E22E2" w:rsidRDefault="002E22E2" w:rsidP="00017653">
      <w:pPr>
        <w:pStyle w:val="Akapitzlist"/>
        <w:numPr>
          <w:ilvl w:val="1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Eksperci wyznaczeni przez Wykonawcę, spełniający warunki określone w pkt. 8 OPZ opracują zakres merytoryczny zagadnień</w:t>
      </w:r>
      <w:r w:rsidR="00626367">
        <w:rPr>
          <w:rFonts w:ascii="Arial" w:eastAsia="Calibri" w:hAnsi="Arial" w:cs="Arial"/>
          <w:sz w:val="22"/>
          <w:szCs w:val="22"/>
        </w:rPr>
        <w:t xml:space="preserve"> zgodny</w:t>
      </w:r>
      <w:r>
        <w:rPr>
          <w:rFonts w:ascii="Arial" w:eastAsia="Calibri" w:hAnsi="Arial" w:cs="Arial"/>
          <w:sz w:val="22"/>
          <w:szCs w:val="22"/>
        </w:rPr>
        <w:t xml:space="preserve"> z propozycjami przedstawionymi w pkt. 7 OPZ, tj.</w:t>
      </w:r>
      <w:r w:rsidR="004A2324">
        <w:rPr>
          <w:rFonts w:ascii="Arial" w:eastAsia="Calibri" w:hAnsi="Arial" w:cs="Arial"/>
          <w:sz w:val="22"/>
          <w:szCs w:val="22"/>
        </w:rPr>
        <w:t> </w:t>
      </w:r>
      <w:r>
        <w:rPr>
          <w:rFonts w:ascii="Arial" w:eastAsia="Calibri" w:hAnsi="Arial" w:cs="Arial"/>
          <w:sz w:val="22"/>
          <w:szCs w:val="22"/>
        </w:rPr>
        <w:t>przygotują prezentacje multimedialne w formacie przekazanym przez Zamawiającego i</w:t>
      </w:r>
      <w:r w:rsidR="004A2324">
        <w:rPr>
          <w:rFonts w:ascii="Arial" w:eastAsia="Calibri" w:hAnsi="Arial" w:cs="Arial"/>
          <w:sz w:val="22"/>
          <w:szCs w:val="22"/>
        </w:rPr>
        <w:t> </w:t>
      </w:r>
      <w:r>
        <w:rPr>
          <w:rFonts w:ascii="Arial" w:eastAsia="Calibri" w:hAnsi="Arial" w:cs="Arial"/>
          <w:sz w:val="22"/>
          <w:szCs w:val="22"/>
        </w:rPr>
        <w:t>wszystkie niezbędne materiały</w:t>
      </w:r>
      <w:r w:rsidR="00361790">
        <w:rPr>
          <w:rFonts w:ascii="Arial" w:eastAsia="Calibri" w:hAnsi="Arial" w:cs="Arial"/>
          <w:sz w:val="22"/>
          <w:szCs w:val="22"/>
        </w:rPr>
        <w:t xml:space="preserve"> merytoryczne</w:t>
      </w:r>
      <w:r>
        <w:rPr>
          <w:rFonts w:ascii="Arial" w:eastAsia="Calibri" w:hAnsi="Arial" w:cs="Arial"/>
          <w:sz w:val="22"/>
          <w:szCs w:val="22"/>
        </w:rPr>
        <w:t xml:space="preserve"> potrzebne do przeprowadzenia szkoleń oraz poprowadzą szkolenia. </w:t>
      </w:r>
      <w:r w:rsidR="006329CA">
        <w:rPr>
          <w:rFonts w:ascii="Arial" w:eastAsia="Calibri" w:hAnsi="Arial" w:cs="Arial"/>
          <w:sz w:val="22"/>
          <w:szCs w:val="22"/>
        </w:rPr>
        <w:t xml:space="preserve"> Każdy ekspert przygotowuje jedn</w:t>
      </w:r>
      <w:r w:rsidR="00BA163E">
        <w:rPr>
          <w:rFonts w:ascii="Arial" w:eastAsia="Calibri" w:hAnsi="Arial" w:cs="Arial"/>
          <w:sz w:val="22"/>
          <w:szCs w:val="22"/>
        </w:rPr>
        <w:t xml:space="preserve">ą prezentację </w:t>
      </w:r>
      <w:r w:rsidR="006329CA">
        <w:rPr>
          <w:rFonts w:ascii="Arial" w:eastAsia="Calibri" w:hAnsi="Arial" w:cs="Arial"/>
          <w:sz w:val="22"/>
          <w:szCs w:val="22"/>
        </w:rPr>
        <w:t xml:space="preserve">do swojej części danego szkolenia. </w:t>
      </w:r>
      <w:r>
        <w:rPr>
          <w:rFonts w:ascii="Arial" w:eastAsia="Calibri" w:hAnsi="Arial" w:cs="Arial"/>
          <w:sz w:val="22"/>
          <w:szCs w:val="22"/>
        </w:rPr>
        <w:t xml:space="preserve">Wykonawca przekaże Zamawiającemu ww. materiały w terminie do </w:t>
      </w:r>
      <w:r w:rsidR="00E86FD1">
        <w:rPr>
          <w:rFonts w:ascii="Arial" w:eastAsia="Calibri" w:hAnsi="Arial" w:cs="Arial"/>
          <w:sz w:val="22"/>
          <w:szCs w:val="22"/>
        </w:rPr>
        <w:t>10</w:t>
      </w:r>
      <w:r>
        <w:rPr>
          <w:rFonts w:ascii="Arial" w:eastAsia="Calibri" w:hAnsi="Arial" w:cs="Arial"/>
          <w:sz w:val="22"/>
          <w:szCs w:val="22"/>
        </w:rPr>
        <w:t xml:space="preserve"> dni od daty </w:t>
      </w:r>
      <w:r w:rsidR="00E86FD1">
        <w:rPr>
          <w:rFonts w:ascii="Arial" w:eastAsia="Calibri" w:hAnsi="Arial" w:cs="Arial"/>
          <w:sz w:val="22"/>
          <w:szCs w:val="22"/>
        </w:rPr>
        <w:t xml:space="preserve">przeprowadzenia szkolenia do wglądu i akceptacji. Zamawiający zastrzega sobie prawo do wniesienia uwag w terminie </w:t>
      </w:r>
      <w:r w:rsidR="002040C0">
        <w:rPr>
          <w:rFonts w:ascii="Arial" w:eastAsia="Calibri" w:hAnsi="Arial" w:cs="Arial"/>
          <w:sz w:val="22"/>
          <w:szCs w:val="22"/>
        </w:rPr>
        <w:t>3</w:t>
      </w:r>
      <w:r w:rsidR="00E86FD1">
        <w:rPr>
          <w:rFonts w:ascii="Arial" w:eastAsia="Calibri" w:hAnsi="Arial" w:cs="Arial"/>
          <w:sz w:val="22"/>
          <w:szCs w:val="22"/>
        </w:rPr>
        <w:t xml:space="preserve"> dni od dnia przekazania ww. materiałów do akceptacji Zamawiającego. Wykonawca przekaże Zamawiającemu przygotowane finalne wersje prezentacji w formie via e-mail nie później niż do 5 dni od daty przeprowadzenia szkolenia. </w:t>
      </w:r>
    </w:p>
    <w:p w14:paraId="15190EA5" w14:textId="6B6E0D2D" w:rsidR="00017653" w:rsidRPr="00A46DA5" w:rsidRDefault="00017653" w:rsidP="00017653">
      <w:pPr>
        <w:pStyle w:val="Akapitzlist"/>
        <w:numPr>
          <w:ilvl w:val="1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A46DA5">
        <w:rPr>
          <w:rFonts w:ascii="Arial" w:eastAsia="Calibri" w:hAnsi="Arial" w:cs="Arial"/>
          <w:sz w:val="22"/>
          <w:szCs w:val="22"/>
        </w:rPr>
        <w:t xml:space="preserve">Wszystkie </w:t>
      </w:r>
      <w:r w:rsidRPr="00A82125">
        <w:rPr>
          <w:rFonts w:ascii="Arial" w:eastAsia="Calibri" w:hAnsi="Arial" w:cs="Arial"/>
          <w:sz w:val="22"/>
          <w:szCs w:val="22"/>
        </w:rPr>
        <w:t xml:space="preserve">materiały przeznaczone do wykorzystania w </w:t>
      </w:r>
      <w:r w:rsidR="0066399B">
        <w:rPr>
          <w:rFonts w:ascii="Arial" w:eastAsia="Calibri" w:hAnsi="Arial" w:cs="Arial"/>
          <w:sz w:val="22"/>
          <w:szCs w:val="22"/>
        </w:rPr>
        <w:t>nagrywanych szkoleniach</w:t>
      </w:r>
      <w:r w:rsidRPr="00A82125">
        <w:rPr>
          <w:rFonts w:ascii="Arial" w:eastAsia="Calibri" w:hAnsi="Arial" w:cs="Arial"/>
          <w:sz w:val="22"/>
          <w:szCs w:val="22"/>
        </w:rPr>
        <w:t>, w tym p</w:t>
      </w:r>
      <w:r w:rsidR="00E86FD1">
        <w:rPr>
          <w:rFonts w:ascii="Arial" w:eastAsia="Calibri" w:hAnsi="Arial" w:cs="Arial"/>
          <w:sz w:val="22"/>
          <w:szCs w:val="22"/>
        </w:rPr>
        <w:t>rezentacje</w:t>
      </w:r>
      <w:r w:rsidRPr="00A82125">
        <w:rPr>
          <w:rFonts w:ascii="Arial" w:eastAsia="Calibri" w:hAnsi="Arial" w:cs="Arial"/>
          <w:sz w:val="22"/>
          <w:szCs w:val="22"/>
        </w:rPr>
        <w:t xml:space="preserve"> i</w:t>
      </w:r>
      <w:r>
        <w:rPr>
          <w:rFonts w:ascii="Arial" w:eastAsia="Calibri" w:hAnsi="Arial" w:cs="Arial"/>
          <w:sz w:val="22"/>
          <w:szCs w:val="22"/>
        </w:rPr>
        <w:t> </w:t>
      </w:r>
      <w:r w:rsidRPr="00A82125">
        <w:rPr>
          <w:rFonts w:ascii="Arial" w:eastAsia="Calibri" w:hAnsi="Arial" w:cs="Arial"/>
          <w:sz w:val="22"/>
          <w:szCs w:val="22"/>
        </w:rPr>
        <w:t>scenariusze rozmów oraz osoba/y prowadząca/e rozmowy i projekt scenografii studia muszą być zaakceptowane przez Zamawiającego.</w:t>
      </w:r>
    </w:p>
    <w:p w14:paraId="7D537CF8" w14:textId="7B690ADB" w:rsidR="00017653" w:rsidRPr="00A82125" w:rsidRDefault="00017653" w:rsidP="00017653">
      <w:pPr>
        <w:pStyle w:val="Akapitzlist"/>
        <w:numPr>
          <w:ilvl w:val="1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A82125">
        <w:rPr>
          <w:rFonts w:ascii="Arial" w:eastAsia="Calibri" w:hAnsi="Arial" w:cs="Arial"/>
          <w:sz w:val="22"/>
          <w:szCs w:val="22"/>
        </w:rPr>
        <w:t xml:space="preserve">Zamawiający zastrzega sobie prawo do wglądu w realizację prac oraz wnoszenia poprawek na każdym etapie realizacji przedmiotu zamówienia, a Wykonawca ma obowiązek uwzględnić uwagi i poprawki Zamawiającego w ostatecznej wersji </w:t>
      </w:r>
      <w:r w:rsidR="0066399B">
        <w:rPr>
          <w:rFonts w:ascii="Arial" w:eastAsia="Calibri" w:hAnsi="Arial" w:cs="Arial"/>
          <w:sz w:val="22"/>
          <w:szCs w:val="22"/>
        </w:rPr>
        <w:t>szkoleń w postaci podcastów wideo</w:t>
      </w:r>
      <w:r w:rsidRPr="00A82125">
        <w:rPr>
          <w:rFonts w:ascii="Arial" w:eastAsia="Calibri" w:hAnsi="Arial" w:cs="Arial"/>
          <w:sz w:val="22"/>
          <w:szCs w:val="22"/>
        </w:rPr>
        <w:t>.</w:t>
      </w:r>
    </w:p>
    <w:p w14:paraId="06EE3CAB" w14:textId="77777777" w:rsidR="00017653" w:rsidRPr="00A82125" w:rsidRDefault="00017653" w:rsidP="00017653">
      <w:pPr>
        <w:pStyle w:val="Akapitzlist"/>
        <w:numPr>
          <w:ilvl w:val="1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eastAsia="Calibri" w:hAnsi="Arial" w:cs="Arial"/>
          <w:sz w:val="22"/>
          <w:szCs w:val="22"/>
        </w:rPr>
        <w:lastRenderedPageBreak/>
        <w:t xml:space="preserve">Zamawiający wymaga, aby zastosowana/e technika/i zapewniała/y wysoką jakość i płynność (obraz wyrazisty, bez przeskoków klatek). </w:t>
      </w:r>
    </w:p>
    <w:p w14:paraId="7C9A2849" w14:textId="5E48B09D" w:rsidR="00017653" w:rsidRPr="00A46DA5" w:rsidRDefault="0066399B" w:rsidP="00017653">
      <w:pPr>
        <w:pStyle w:val="Akapitzlist"/>
        <w:numPr>
          <w:ilvl w:val="1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Nagrane szkolenia w postaci podcastów</w:t>
      </w:r>
      <w:r w:rsidR="00017653" w:rsidRPr="00A82125">
        <w:rPr>
          <w:rFonts w:ascii="Arial" w:eastAsia="Calibri" w:hAnsi="Arial" w:cs="Arial"/>
          <w:sz w:val="22"/>
          <w:szCs w:val="22"/>
        </w:rPr>
        <w:t xml:space="preserve"> wideo muszą zawierać wszystkie niezbędne </w:t>
      </w:r>
      <w:proofErr w:type="spellStart"/>
      <w:r w:rsidR="00017653" w:rsidRPr="00A82125">
        <w:rPr>
          <w:rFonts w:ascii="Arial" w:eastAsia="Calibri" w:hAnsi="Arial" w:cs="Arial"/>
          <w:sz w:val="22"/>
          <w:szCs w:val="22"/>
        </w:rPr>
        <w:t>loga</w:t>
      </w:r>
      <w:proofErr w:type="spellEnd"/>
      <w:r w:rsidR="00017653" w:rsidRPr="00A82125">
        <w:rPr>
          <w:rFonts w:ascii="Arial" w:eastAsia="Calibri" w:hAnsi="Arial" w:cs="Arial"/>
          <w:sz w:val="22"/>
          <w:szCs w:val="22"/>
        </w:rPr>
        <w:t xml:space="preserve"> projektowe, przekazane przez Zamawiającego przed rozpoczęciem produkcji.</w:t>
      </w:r>
    </w:p>
    <w:p w14:paraId="41087341" w14:textId="7F4121D6" w:rsidR="00017653" w:rsidRPr="00A46DA5" w:rsidRDefault="00017653" w:rsidP="00017653">
      <w:pPr>
        <w:pStyle w:val="Akapitzlist"/>
        <w:numPr>
          <w:ilvl w:val="1"/>
          <w:numId w:val="5"/>
        </w:numPr>
        <w:autoSpaceDN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eastAsia="Calibri" w:hAnsi="Arial" w:cs="Arial"/>
          <w:sz w:val="22"/>
          <w:szCs w:val="22"/>
        </w:rPr>
        <w:t xml:space="preserve">Wszystkie materiały składające się na gotową publikację użyte w </w:t>
      </w:r>
      <w:r w:rsidR="0066399B">
        <w:rPr>
          <w:rFonts w:ascii="Arial" w:eastAsia="Calibri" w:hAnsi="Arial" w:cs="Arial"/>
          <w:sz w:val="22"/>
          <w:szCs w:val="22"/>
        </w:rPr>
        <w:t>nagranych szkoleniach</w:t>
      </w:r>
      <w:r w:rsidRPr="00A82125">
        <w:rPr>
          <w:rFonts w:ascii="Arial" w:eastAsia="Calibri" w:hAnsi="Arial" w:cs="Arial"/>
          <w:sz w:val="22"/>
          <w:szCs w:val="22"/>
        </w:rPr>
        <w:t xml:space="preserve"> muszą mieć uregulowane kwestie majątkowych praw autorskich, które będą mogły być przekazane bez ograniczeń Agencji Badań Medycznych.</w:t>
      </w:r>
    </w:p>
    <w:p w14:paraId="7C3A4C77" w14:textId="0FEC03C4" w:rsidR="00017653" w:rsidRPr="00A82125" w:rsidRDefault="00017653" w:rsidP="00017653">
      <w:pPr>
        <w:pStyle w:val="Akapitzlist"/>
        <w:numPr>
          <w:ilvl w:val="1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eastAsia="Calibri" w:hAnsi="Arial" w:cs="Arial"/>
          <w:sz w:val="22"/>
          <w:szCs w:val="22"/>
        </w:rPr>
        <w:t xml:space="preserve">W treści </w:t>
      </w:r>
      <w:r w:rsidR="0066399B">
        <w:rPr>
          <w:rFonts w:ascii="Arial" w:eastAsia="Calibri" w:hAnsi="Arial" w:cs="Arial"/>
          <w:sz w:val="22"/>
          <w:szCs w:val="22"/>
        </w:rPr>
        <w:t>nagranych szkoleń</w:t>
      </w:r>
      <w:r w:rsidRPr="00A82125">
        <w:rPr>
          <w:rFonts w:ascii="Arial" w:eastAsia="Calibri" w:hAnsi="Arial" w:cs="Arial"/>
          <w:sz w:val="22"/>
          <w:szCs w:val="22"/>
        </w:rPr>
        <w:t xml:space="preserve"> niedopuszczalne jest używanie wulgaryzmów oraz zamieszczanie scen nieprzyzwoitych i/lub gorszących (np. ukazujących seks, przemoc, promujących popełnianie przestępstw czy zażywanie nielegalnych substancji</w:t>
      </w:r>
      <w:r w:rsidR="00BE5FE6" w:rsidRPr="00A82125">
        <w:rPr>
          <w:rFonts w:ascii="Arial" w:eastAsia="Calibri" w:hAnsi="Arial" w:cs="Arial"/>
          <w:sz w:val="22"/>
          <w:szCs w:val="22"/>
        </w:rPr>
        <w:t>), scen</w:t>
      </w:r>
      <w:r w:rsidRPr="00A82125">
        <w:rPr>
          <w:rFonts w:ascii="Arial" w:eastAsia="Calibri" w:hAnsi="Arial" w:cs="Arial"/>
          <w:sz w:val="22"/>
          <w:szCs w:val="22"/>
        </w:rPr>
        <w:t xml:space="preserve">, które mogłyby być obraźliwe dla wybranych osób lub grup społecznych (np. takich, w których występowałyby słowa/obrazy poniżające i/lub upokarzające wobec osób o określonej płci, wieku, stanie zdrowia, pochodzeniu etnicznym itp.). </w:t>
      </w:r>
    </w:p>
    <w:p w14:paraId="639478D9" w14:textId="4D545D26" w:rsidR="00017653" w:rsidRDefault="00017653" w:rsidP="00017653">
      <w:pPr>
        <w:pStyle w:val="Akapitzlist"/>
        <w:numPr>
          <w:ilvl w:val="1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W dniach odbioru przedmiotu zamówienia (</w:t>
      </w:r>
      <w:r>
        <w:rPr>
          <w:rFonts w:ascii="Arial" w:hAnsi="Arial" w:cs="Arial"/>
          <w:color w:val="000000"/>
          <w:sz w:val="22"/>
          <w:szCs w:val="22"/>
          <w:lang w:eastAsia="zh-CN"/>
        </w:rPr>
        <w:t>5</w:t>
      </w:r>
      <w:r w:rsidRPr="00A82125">
        <w:rPr>
          <w:rFonts w:ascii="Arial" w:hAnsi="Arial" w:cs="Arial"/>
          <w:color w:val="000000"/>
          <w:sz w:val="22"/>
          <w:szCs w:val="22"/>
          <w:lang w:eastAsia="zh-CN"/>
        </w:rPr>
        <w:t xml:space="preserve"> dni od dnia przekazania </w:t>
      </w:r>
      <w:r>
        <w:rPr>
          <w:rFonts w:ascii="Arial" w:hAnsi="Arial" w:cs="Arial"/>
          <w:color w:val="000000"/>
          <w:sz w:val="22"/>
          <w:szCs w:val="22"/>
          <w:lang w:eastAsia="zh-CN"/>
        </w:rPr>
        <w:t xml:space="preserve">ostatniego </w:t>
      </w:r>
      <w:r w:rsidR="0066399B">
        <w:rPr>
          <w:rFonts w:ascii="Arial" w:hAnsi="Arial" w:cs="Arial"/>
          <w:color w:val="000000"/>
          <w:sz w:val="22"/>
          <w:szCs w:val="22"/>
          <w:lang w:eastAsia="zh-CN"/>
        </w:rPr>
        <w:t>nagranego szkolenia</w:t>
      </w:r>
      <w:r w:rsidRPr="00A82125">
        <w:rPr>
          <w:rFonts w:ascii="Arial" w:hAnsi="Arial" w:cs="Arial"/>
          <w:color w:val="000000"/>
          <w:sz w:val="22"/>
          <w:szCs w:val="22"/>
          <w:lang w:eastAsia="zh-CN"/>
        </w:rPr>
        <w:t xml:space="preserve"> Zamawiającemu)</w:t>
      </w:r>
      <w:r w:rsidRPr="00A82125">
        <w:rPr>
          <w:rFonts w:ascii="Arial" w:hAnsi="Arial" w:cs="Arial"/>
          <w:sz w:val="22"/>
          <w:szCs w:val="22"/>
        </w:rPr>
        <w:t xml:space="preserve"> zostanie dokonane ich sprawdzenie pod względem kompletności i</w:t>
      </w:r>
      <w:r w:rsidR="00B93D83">
        <w:rPr>
          <w:rFonts w:ascii="Arial" w:hAnsi="Arial" w:cs="Arial"/>
          <w:sz w:val="22"/>
          <w:szCs w:val="22"/>
        </w:rPr>
        <w:t> </w:t>
      </w:r>
      <w:r w:rsidRPr="00A82125">
        <w:rPr>
          <w:rFonts w:ascii="Arial" w:hAnsi="Arial" w:cs="Arial"/>
          <w:sz w:val="22"/>
          <w:szCs w:val="22"/>
        </w:rPr>
        <w:t>zgodności technicznej z wymaganiami Zamawiającego oraz ofertą Wykonawcy. Zamawiający zastrzega sobie prawo nie przyjęcia przedmiotu zamówienia z powodu złej jakości materiału wideo</w:t>
      </w:r>
      <w:r w:rsidR="005F4F7A">
        <w:rPr>
          <w:rFonts w:ascii="Arial" w:hAnsi="Arial" w:cs="Arial"/>
          <w:sz w:val="22"/>
          <w:szCs w:val="22"/>
        </w:rPr>
        <w:t>,</w:t>
      </w:r>
      <w:r w:rsidRPr="00A82125">
        <w:rPr>
          <w:rFonts w:ascii="Arial" w:hAnsi="Arial" w:cs="Arial"/>
          <w:sz w:val="22"/>
          <w:szCs w:val="22"/>
        </w:rPr>
        <w:t xml:space="preserve"> </w:t>
      </w:r>
      <w:r w:rsidR="00635100" w:rsidRPr="00F63B74">
        <w:rPr>
          <w:rFonts w:ascii="Arial" w:hAnsi="Arial" w:cs="Arial"/>
          <w:sz w:val="22"/>
          <w:szCs w:val="22"/>
        </w:rPr>
        <w:t>w szczególności</w:t>
      </w:r>
      <w:r w:rsidR="000B30C9">
        <w:rPr>
          <w:rFonts w:ascii="Arial" w:hAnsi="Arial" w:cs="Arial"/>
          <w:sz w:val="22"/>
          <w:szCs w:val="22"/>
        </w:rPr>
        <w:t xml:space="preserve"> </w:t>
      </w:r>
      <w:r w:rsidR="0012651F">
        <w:rPr>
          <w:rFonts w:ascii="Arial" w:hAnsi="Arial" w:cs="Arial"/>
          <w:sz w:val="22"/>
          <w:szCs w:val="22"/>
        </w:rPr>
        <w:t xml:space="preserve">w przypadku </w:t>
      </w:r>
      <w:r w:rsidR="005F4F7A">
        <w:rPr>
          <w:rFonts w:ascii="Arial" w:hAnsi="Arial" w:cs="Arial"/>
          <w:sz w:val="22"/>
          <w:szCs w:val="22"/>
        </w:rPr>
        <w:t>brak</w:t>
      </w:r>
      <w:r w:rsidR="0012651F">
        <w:rPr>
          <w:rFonts w:ascii="Arial" w:hAnsi="Arial" w:cs="Arial"/>
          <w:sz w:val="22"/>
          <w:szCs w:val="22"/>
        </w:rPr>
        <w:t>u</w:t>
      </w:r>
      <w:r w:rsidR="005F4F7A">
        <w:rPr>
          <w:rFonts w:ascii="Arial" w:hAnsi="Arial" w:cs="Arial"/>
          <w:sz w:val="22"/>
          <w:szCs w:val="22"/>
        </w:rPr>
        <w:t xml:space="preserve"> </w:t>
      </w:r>
      <w:r w:rsidR="00593D5C">
        <w:rPr>
          <w:rFonts w:ascii="Arial" w:hAnsi="Arial" w:cs="Arial"/>
          <w:sz w:val="22"/>
          <w:szCs w:val="22"/>
        </w:rPr>
        <w:t>płynności obrazu, nieestetyczn</w:t>
      </w:r>
      <w:r w:rsidR="0012651F">
        <w:rPr>
          <w:rFonts w:ascii="Arial" w:hAnsi="Arial" w:cs="Arial"/>
          <w:sz w:val="22"/>
          <w:szCs w:val="22"/>
        </w:rPr>
        <w:t>ego</w:t>
      </w:r>
      <w:r w:rsidR="00593D5C">
        <w:rPr>
          <w:rFonts w:ascii="Arial" w:hAnsi="Arial" w:cs="Arial"/>
          <w:sz w:val="22"/>
          <w:szCs w:val="22"/>
        </w:rPr>
        <w:t xml:space="preserve"> montaż</w:t>
      </w:r>
      <w:r w:rsidR="0012651F">
        <w:rPr>
          <w:rFonts w:ascii="Arial" w:hAnsi="Arial" w:cs="Arial"/>
          <w:sz w:val="22"/>
          <w:szCs w:val="22"/>
        </w:rPr>
        <w:t>u</w:t>
      </w:r>
      <w:r w:rsidR="00593D5C">
        <w:rPr>
          <w:rFonts w:ascii="Arial" w:hAnsi="Arial" w:cs="Arial"/>
          <w:sz w:val="22"/>
          <w:szCs w:val="22"/>
        </w:rPr>
        <w:t>, nisk</w:t>
      </w:r>
      <w:r w:rsidR="0012651F">
        <w:rPr>
          <w:rFonts w:ascii="Arial" w:hAnsi="Arial" w:cs="Arial"/>
          <w:sz w:val="22"/>
          <w:szCs w:val="22"/>
        </w:rPr>
        <w:t>iej</w:t>
      </w:r>
      <w:r w:rsidR="00593D5C">
        <w:rPr>
          <w:rFonts w:ascii="Arial" w:hAnsi="Arial" w:cs="Arial"/>
          <w:sz w:val="22"/>
          <w:szCs w:val="22"/>
        </w:rPr>
        <w:t xml:space="preserve"> jakoś</w:t>
      </w:r>
      <w:r w:rsidR="0012651F">
        <w:rPr>
          <w:rFonts w:ascii="Arial" w:hAnsi="Arial" w:cs="Arial"/>
          <w:sz w:val="22"/>
          <w:szCs w:val="22"/>
        </w:rPr>
        <w:t>ci</w:t>
      </w:r>
      <w:r w:rsidR="00593D5C">
        <w:rPr>
          <w:rFonts w:ascii="Arial" w:hAnsi="Arial" w:cs="Arial"/>
          <w:sz w:val="22"/>
          <w:szCs w:val="22"/>
        </w:rPr>
        <w:t xml:space="preserve"> dźwięku w nagraniu </w:t>
      </w:r>
      <w:r w:rsidRPr="00A82125">
        <w:rPr>
          <w:rFonts w:ascii="Arial" w:hAnsi="Arial" w:cs="Arial"/>
          <w:sz w:val="22"/>
          <w:szCs w:val="22"/>
        </w:rPr>
        <w:t>lub braku zgodności z wymaganiami przedstawionymi w OPZ oraz może wymagać od Wykonawcy jego poprawienia (w ramach ceny oferty złożonej przez Wykonawcę)</w:t>
      </w:r>
      <w:r>
        <w:rPr>
          <w:rFonts w:ascii="Arial" w:hAnsi="Arial" w:cs="Arial"/>
          <w:sz w:val="22"/>
          <w:szCs w:val="22"/>
        </w:rPr>
        <w:t>.</w:t>
      </w:r>
    </w:p>
    <w:p w14:paraId="38866B7F" w14:textId="54EF1B97" w:rsidR="0043751D" w:rsidRPr="00A82125" w:rsidRDefault="00E27CC0" w:rsidP="00017653">
      <w:pPr>
        <w:pStyle w:val="Akapitzlist"/>
        <w:numPr>
          <w:ilvl w:val="1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Zawarcie</w:t>
      </w:r>
      <w:r w:rsidR="0043751D" w:rsidRPr="003D7B6B">
        <w:rPr>
          <w:rFonts w:ascii="Arial" w:hAnsi="Arial" w:cs="Arial"/>
          <w:sz w:val="22"/>
          <w:szCs w:val="22"/>
        </w:rPr>
        <w:t xml:space="preserve"> Umowy powoduje, że Wykonawca realizując </w:t>
      </w:r>
      <w:r w:rsidR="0043751D">
        <w:rPr>
          <w:rFonts w:ascii="Arial" w:hAnsi="Arial" w:cs="Arial"/>
          <w:sz w:val="22"/>
          <w:szCs w:val="22"/>
        </w:rPr>
        <w:t>Przedmiot Umowy</w:t>
      </w:r>
      <w:r w:rsidR="0043751D" w:rsidRPr="003D7B6B">
        <w:rPr>
          <w:rFonts w:ascii="Arial" w:hAnsi="Arial" w:cs="Arial"/>
          <w:sz w:val="22"/>
          <w:szCs w:val="22"/>
        </w:rPr>
        <w:t xml:space="preserve"> jest obowiązany do zapewnienia dostępności osobom ze szczególnymi potrzebami w</w:t>
      </w:r>
      <w:r w:rsidR="0043751D">
        <w:rPr>
          <w:rFonts w:ascii="Arial" w:hAnsi="Arial" w:cs="Arial"/>
          <w:sz w:val="22"/>
          <w:szCs w:val="22"/>
        </w:rPr>
        <w:t> </w:t>
      </w:r>
      <w:r w:rsidR="0043751D" w:rsidRPr="003D7B6B">
        <w:rPr>
          <w:rFonts w:ascii="Arial" w:hAnsi="Arial" w:cs="Arial"/>
          <w:sz w:val="22"/>
          <w:szCs w:val="22"/>
        </w:rPr>
        <w:t>rozumieniu ustawy z</w:t>
      </w:r>
      <w:r w:rsidR="0043751D">
        <w:rPr>
          <w:rFonts w:ascii="Arial" w:hAnsi="Arial" w:cs="Arial"/>
          <w:sz w:val="22"/>
          <w:szCs w:val="22"/>
        </w:rPr>
        <w:t> </w:t>
      </w:r>
      <w:r w:rsidR="0043751D" w:rsidRPr="003D7B6B">
        <w:rPr>
          <w:rFonts w:ascii="Arial" w:hAnsi="Arial" w:cs="Arial"/>
          <w:sz w:val="22"/>
          <w:szCs w:val="22"/>
        </w:rPr>
        <w:t>dnia 19 lipca 2019 r. o zapewnieniu dostępności osobom ze szczególnymi potrzebami. W szczególności Wykonawca w związku z realizacją Umowy jest obowiązany do zapewnienia dostępności osobom ze szczególnymi potrzebami w zakresie dostępności informacyjno-komunikacyjnej oraz cyfrowej</w:t>
      </w:r>
      <w:r w:rsidR="002779D5">
        <w:rPr>
          <w:rFonts w:ascii="Arial" w:hAnsi="Arial" w:cs="Arial"/>
          <w:sz w:val="22"/>
          <w:szCs w:val="22"/>
        </w:rPr>
        <w:t>.</w:t>
      </w:r>
    </w:p>
    <w:p w14:paraId="51ED1458" w14:textId="77777777" w:rsidR="00017653" w:rsidRPr="00A82125" w:rsidRDefault="00017653" w:rsidP="00017653">
      <w:pPr>
        <w:pStyle w:val="Akapitzlist"/>
        <w:autoSpaceDN w:val="0"/>
        <w:spacing w:line="276" w:lineRule="auto"/>
        <w:ind w:left="107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F3242F2" w14:textId="77777777" w:rsidR="00017653" w:rsidRPr="00A82125" w:rsidRDefault="00017653" w:rsidP="00017653">
      <w:pPr>
        <w:pStyle w:val="Akapitzlist"/>
        <w:numPr>
          <w:ilvl w:val="0"/>
          <w:numId w:val="5"/>
        </w:numPr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125">
        <w:rPr>
          <w:rFonts w:ascii="Arial" w:eastAsia="Calibri" w:hAnsi="Arial" w:cs="Arial"/>
          <w:b/>
          <w:bCs/>
          <w:sz w:val="22"/>
          <w:szCs w:val="22"/>
        </w:rPr>
        <w:t xml:space="preserve">Tematyka: </w:t>
      </w:r>
    </w:p>
    <w:p w14:paraId="163F02A0" w14:textId="2757C119" w:rsidR="00017653" w:rsidRPr="00A82125" w:rsidRDefault="00017653" w:rsidP="0001765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5" w:name="_Hlk97142914"/>
      <w:r w:rsidRPr="00A82125">
        <w:rPr>
          <w:rFonts w:ascii="Arial" w:hAnsi="Arial" w:cs="Arial"/>
          <w:sz w:val="22"/>
          <w:szCs w:val="22"/>
        </w:rPr>
        <w:t xml:space="preserve">W ramach zamówienia Wykonawca zrealizuje </w:t>
      </w:r>
      <w:r w:rsidR="0066399B">
        <w:rPr>
          <w:rFonts w:ascii="Arial" w:hAnsi="Arial" w:cs="Arial"/>
          <w:sz w:val="22"/>
          <w:szCs w:val="22"/>
        </w:rPr>
        <w:t>szkolenia w postaci podcastów</w:t>
      </w:r>
      <w:r w:rsidRPr="00A82125">
        <w:rPr>
          <w:rFonts w:ascii="Arial" w:hAnsi="Arial" w:cs="Arial"/>
          <w:sz w:val="22"/>
          <w:szCs w:val="22"/>
        </w:rPr>
        <w:t xml:space="preserve"> wideo o następującej tematyce:</w:t>
      </w:r>
    </w:p>
    <w:p w14:paraId="0A547D42" w14:textId="77777777" w:rsidR="00017653" w:rsidRPr="00A82125" w:rsidRDefault="00017653" w:rsidP="0001765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Zasady tworzenia protokołu badania klinicznego – planowanie badania klinicznego.</w:t>
      </w:r>
    </w:p>
    <w:p w14:paraId="66560B3D" w14:textId="7777777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Budowa protokołu badania klinicznego.</w:t>
      </w:r>
    </w:p>
    <w:p w14:paraId="0DFA2131" w14:textId="520A63CB" w:rsidR="00017653" w:rsidRPr="00A82125" w:rsidRDefault="001C4FEB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Regulacje prawne</w:t>
      </w:r>
      <w:r w:rsidR="00017653" w:rsidRPr="00A82125">
        <w:rPr>
          <w:rFonts w:ascii="Arial" w:hAnsi="Arial" w:cs="Arial"/>
          <w:sz w:val="22"/>
          <w:szCs w:val="22"/>
        </w:rPr>
        <w:t xml:space="preserve"> i Zasady Dobrej Praktyki Klinicznej a protokół badania.</w:t>
      </w:r>
    </w:p>
    <w:p w14:paraId="4FD81C35" w14:textId="7777777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lastRenderedPageBreak/>
        <w:t>Najczęstsze problem</w:t>
      </w:r>
      <w:r>
        <w:rPr>
          <w:rFonts w:ascii="Arial" w:hAnsi="Arial" w:cs="Arial"/>
          <w:sz w:val="22"/>
          <w:szCs w:val="22"/>
        </w:rPr>
        <w:t>y</w:t>
      </w:r>
      <w:r w:rsidRPr="00A82125">
        <w:rPr>
          <w:rFonts w:ascii="Arial" w:hAnsi="Arial" w:cs="Arial"/>
          <w:sz w:val="22"/>
          <w:szCs w:val="22"/>
        </w:rPr>
        <w:t xml:space="preserve"> i bariery utrudniające przygotowywani</w:t>
      </w:r>
      <w:r>
        <w:rPr>
          <w:rFonts w:ascii="Arial" w:hAnsi="Arial" w:cs="Arial"/>
          <w:sz w:val="22"/>
          <w:szCs w:val="22"/>
        </w:rPr>
        <w:t>e</w:t>
      </w:r>
      <w:r w:rsidRPr="00A82125">
        <w:rPr>
          <w:rFonts w:ascii="Arial" w:hAnsi="Arial" w:cs="Arial"/>
          <w:sz w:val="22"/>
          <w:szCs w:val="22"/>
        </w:rPr>
        <w:t xml:space="preserve"> poprawnego protokołu badania.</w:t>
      </w:r>
    </w:p>
    <w:p w14:paraId="30BEFB11" w14:textId="77777777" w:rsidR="00017653" w:rsidRPr="00385BAE" w:rsidRDefault="00017653" w:rsidP="00385BA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B27E8A" w14:textId="77777777" w:rsidR="00017653" w:rsidRPr="00A82125" w:rsidRDefault="00017653" w:rsidP="0001765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Metodologia badań empirycznych w medycynie i zastosowanie statystyki w badaniach biomedycznych.</w:t>
      </w:r>
    </w:p>
    <w:p w14:paraId="3FAD32EC" w14:textId="7777777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Kluczowe aspekty metodologiczne badań w biomedycynie.</w:t>
      </w:r>
    </w:p>
    <w:p w14:paraId="728769D0" w14:textId="7777777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Źródła zakłóceń i błędów.</w:t>
      </w:r>
    </w:p>
    <w:p w14:paraId="4FF347D9" w14:textId="7777777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Cele badań i analiz statystycznych.</w:t>
      </w:r>
    </w:p>
    <w:p w14:paraId="43183044" w14:textId="7777777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Główne metody statystyczne.</w:t>
      </w:r>
    </w:p>
    <w:p w14:paraId="120071C7" w14:textId="77777777" w:rsidR="00017653" w:rsidRPr="00A82125" w:rsidRDefault="00017653" w:rsidP="00017653">
      <w:pPr>
        <w:pStyle w:val="Akapitzlist"/>
        <w:spacing w:line="276" w:lineRule="auto"/>
        <w:ind w:left="1434"/>
        <w:jc w:val="both"/>
        <w:rPr>
          <w:rFonts w:ascii="Arial" w:hAnsi="Arial" w:cs="Arial"/>
          <w:sz w:val="22"/>
          <w:szCs w:val="22"/>
        </w:rPr>
      </w:pPr>
    </w:p>
    <w:p w14:paraId="3619A74D" w14:textId="77777777" w:rsidR="00017653" w:rsidRPr="00A82125" w:rsidRDefault="00017653" w:rsidP="0001765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Zakup leku i placebo do badania klinicznego.</w:t>
      </w:r>
    </w:p>
    <w:p w14:paraId="1133FDCE" w14:textId="7777777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Źródła pozyskiwania leku i placebo do badania klinicznego.</w:t>
      </w:r>
    </w:p>
    <w:p w14:paraId="129C9098" w14:textId="7777777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Logistyka dostaw.</w:t>
      </w:r>
    </w:p>
    <w:p w14:paraId="1B63D902" w14:textId="7777777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Budżet związany z zakupem leku i placebo.</w:t>
      </w:r>
    </w:p>
    <w:p w14:paraId="6088E7A2" w14:textId="77777777" w:rsidR="00017653" w:rsidRPr="00A82125" w:rsidRDefault="00017653" w:rsidP="00017653">
      <w:pPr>
        <w:pStyle w:val="Akapitzlist"/>
        <w:spacing w:line="276" w:lineRule="auto"/>
        <w:ind w:left="1434"/>
        <w:jc w:val="both"/>
        <w:rPr>
          <w:rFonts w:ascii="Arial" w:hAnsi="Arial" w:cs="Arial"/>
          <w:sz w:val="22"/>
          <w:szCs w:val="22"/>
        </w:rPr>
      </w:pPr>
    </w:p>
    <w:p w14:paraId="7F2B1DBF" w14:textId="77777777" w:rsidR="00017653" w:rsidRPr="00A82125" w:rsidRDefault="00017653" w:rsidP="00017653">
      <w:pPr>
        <w:pStyle w:val="Akapitzlist"/>
        <w:numPr>
          <w:ilvl w:val="1"/>
          <w:numId w:val="5"/>
        </w:numPr>
        <w:suppressAutoHyphens w:val="0"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 xml:space="preserve">Kwestia zwolnienia produktu badanego (aktywny składnik lub placebo).  Dobra praktyka wytwarzania (GMP). Osoba </w:t>
      </w:r>
      <w:r>
        <w:rPr>
          <w:rFonts w:ascii="Arial" w:hAnsi="Arial" w:cs="Arial"/>
          <w:sz w:val="22"/>
          <w:szCs w:val="22"/>
        </w:rPr>
        <w:t>W</w:t>
      </w:r>
      <w:r w:rsidRPr="00A82125">
        <w:rPr>
          <w:rFonts w:ascii="Arial" w:hAnsi="Arial" w:cs="Arial"/>
          <w:sz w:val="22"/>
          <w:szCs w:val="22"/>
        </w:rPr>
        <w:t>ykwalifikowana i jej rola.</w:t>
      </w:r>
    </w:p>
    <w:p w14:paraId="342117CE" w14:textId="77777777" w:rsidR="00017653" w:rsidRPr="00A82125" w:rsidRDefault="00017653" w:rsidP="00017653">
      <w:pPr>
        <w:pStyle w:val="Akapitzlist"/>
        <w:numPr>
          <w:ilvl w:val="2"/>
          <w:numId w:val="5"/>
        </w:numPr>
        <w:suppressAutoHyphens w:val="0"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Nadzór nad procesem powstawania produktu badanego.</w:t>
      </w:r>
    </w:p>
    <w:p w14:paraId="749B1791" w14:textId="77777777" w:rsidR="00017653" w:rsidRPr="00A82125" w:rsidRDefault="00017653" w:rsidP="00017653">
      <w:pPr>
        <w:pStyle w:val="Akapitzlist"/>
        <w:numPr>
          <w:ilvl w:val="2"/>
          <w:numId w:val="5"/>
        </w:numPr>
        <w:suppressAutoHyphens w:val="0"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Najważniejsze zasady Dobrej Praktyki Wytwarzania.</w:t>
      </w:r>
    </w:p>
    <w:p w14:paraId="7CE41ECB" w14:textId="77777777" w:rsidR="00017653" w:rsidRPr="00A82125" w:rsidRDefault="00017653" w:rsidP="00017653">
      <w:pPr>
        <w:pStyle w:val="Akapitzlist"/>
        <w:numPr>
          <w:ilvl w:val="2"/>
          <w:numId w:val="5"/>
        </w:numPr>
        <w:suppressAutoHyphens w:val="0"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 xml:space="preserve">Rola </w:t>
      </w:r>
      <w:r>
        <w:rPr>
          <w:rFonts w:ascii="Arial" w:hAnsi="Arial" w:cs="Arial"/>
          <w:sz w:val="22"/>
          <w:szCs w:val="22"/>
        </w:rPr>
        <w:t>Os</w:t>
      </w:r>
      <w:r w:rsidRPr="00A82125">
        <w:rPr>
          <w:rFonts w:ascii="Arial" w:hAnsi="Arial" w:cs="Arial"/>
          <w:sz w:val="22"/>
          <w:szCs w:val="22"/>
        </w:rPr>
        <w:t xml:space="preserve">oby </w:t>
      </w:r>
      <w:r>
        <w:rPr>
          <w:rFonts w:ascii="Arial" w:hAnsi="Arial" w:cs="Arial"/>
          <w:sz w:val="22"/>
          <w:szCs w:val="22"/>
        </w:rPr>
        <w:t>W</w:t>
      </w:r>
      <w:r w:rsidRPr="00A82125">
        <w:rPr>
          <w:rFonts w:ascii="Arial" w:hAnsi="Arial" w:cs="Arial"/>
          <w:sz w:val="22"/>
          <w:szCs w:val="22"/>
        </w:rPr>
        <w:t>ykwalifikowanej.</w:t>
      </w:r>
    </w:p>
    <w:p w14:paraId="567E3B2B" w14:textId="77777777" w:rsidR="00017653" w:rsidRPr="00A82125" w:rsidRDefault="00017653" w:rsidP="00017653">
      <w:pPr>
        <w:pStyle w:val="Akapitzlist"/>
        <w:numPr>
          <w:ilvl w:val="2"/>
          <w:numId w:val="5"/>
        </w:numPr>
        <w:suppressAutoHyphens w:val="0"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Akty prawne dotyczące udziału farmaceuty w badaniach klinicznych.</w:t>
      </w:r>
    </w:p>
    <w:p w14:paraId="43B0D057" w14:textId="77777777" w:rsidR="00017653" w:rsidRPr="00A82125" w:rsidRDefault="00017653" w:rsidP="00017653">
      <w:pPr>
        <w:pStyle w:val="Akapitzlist"/>
        <w:suppressAutoHyphens w:val="0"/>
        <w:spacing w:after="160" w:line="276" w:lineRule="auto"/>
        <w:ind w:left="1434"/>
        <w:jc w:val="both"/>
        <w:rPr>
          <w:rFonts w:ascii="Arial" w:hAnsi="Arial" w:cs="Arial"/>
          <w:sz w:val="22"/>
          <w:szCs w:val="22"/>
        </w:rPr>
      </w:pPr>
    </w:p>
    <w:p w14:paraId="71356CC6" w14:textId="77777777" w:rsidR="00017653" w:rsidRPr="00A82125" w:rsidRDefault="00017653" w:rsidP="0001765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82125">
        <w:rPr>
          <w:rFonts w:ascii="Arial" w:hAnsi="Arial" w:cs="Arial"/>
          <w:sz w:val="22"/>
          <w:szCs w:val="22"/>
        </w:rPr>
        <w:t>Quality</w:t>
      </w:r>
      <w:proofErr w:type="spellEnd"/>
      <w:r w:rsidRPr="00A82125">
        <w:rPr>
          <w:rFonts w:ascii="Arial" w:hAnsi="Arial" w:cs="Arial"/>
          <w:sz w:val="22"/>
          <w:szCs w:val="22"/>
        </w:rPr>
        <w:t xml:space="preserve"> – wytyczne dotyczące zapewnienia jakości na wszystkich etapach procesu rozwoju i rejestracji leków.</w:t>
      </w:r>
    </w:p>
    <w:p w14:paraId="299AD999" w14:textId="7777777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Systemy zarządzania jakością.</w:t>
      </w:r>
    </w:p>
    <w:p w14:paraId="349A8B30" w14:textId="7777777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Aspekty prawne dotyczące jakości w badaniach klinicznych.</w:t>
      </w:r>
    </w:p>
    <w:p w14:paraId="27DA8AA7" w14:textId="7777777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Wpływ jakości na wyniki badań.</w:t>
      </w:r>
    </w:p>
    <w:bookmarkEnd w:id="5"/>
    <w:p w14:paraId="0605F6D2" w14:textId="77777777" w:rsidR="00017653" w:rsidRPr="00A46DA5" w:rsidRDefault="00017653" w:rsidP="00017653">
      <w:pPr>
        <w:pStyle w:val="Akapitzlist"/>
        <w:spacing w:line="276" w:lineRule="auto"/>
        <w:ind w:left="1434"/>
        <w:jc w:val="both"/>
        <w:rPr>
          <w:rFonts w:ascii="Arial" w:hAnsi="Arial" w:cs="Arial"/>
          <w:b/>
          <w:sz w:val="22"/>
          <w:szCs w:val="22"/>
        </w:rPr>
      </w:pPr>
    </w:p>
    <w:p w14:paraId="2DDA9B13" w14:textId="77777777" w:rsidR="00017653" w:rsidRPr="00A46DA5" w:rsidRDefault="00017653" w:rsidP="0001765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46DA5">
        <w:rPr>
          <w:rFonts w:ascii="Arial" w:hAnsi="Arial" w:cs="Arial"/>
          <w:b/>
          <w:sz w:val="22"/>
          <w:szCs w:val="22"/>
        </w:rPr>
        <w:t>Szczegółowe kryteria wyboru ekspertów:</w:t>
      </w:r>
    </w:p>
    <w:p w14:paraId="367BF800" w14:textId="77777777" w:rsidR="00017653" w:rsidRPr="00A82125" w:rsidRDefault="00017653" w:rsidP="000176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 xml:space="preserve">Osoby zrekrutowane przez Wykonawcę do prezentacji zagadnień, o których mowa w pkt 7 OPZ </w:t>
      </w:r>
      <w:r>
        <w:rPr>
          <w:rFonts w:ascii="Arial" w:hAnsi="Arial" w:cs="Arial"/>
          <w:sz w:val="22"/>
          <w:szCs w:val="22"/>
        </w:rPr>
        <w:t>muszą</w:t>
      </w:r>
      <w:r w:rsidRPr="00A82125">
        <w:rPr>
          <w:rFonts w:ascii="Arial" w:hAnsi="Arial" w:cs="Arial"/>
          <w:sz w:val="22"/>
          <w:szCs w:val="22"/>
        </w:rPr>
        <w:t xml:space="preserve"> spełniać następujące kryteria:</w:t>
      </w:r>
    </w:p>
    <w:p w14:paraId="4CE5F882" w14:textId="77777777" w:rsidR="00017653" w:rsidRPr="00A82125" w:rsidRDefault="00017653" w:rsidP="0001765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Wykształcenie wyższe - medyczne lub farmaceutyczne lub przyrodnicze lub w zakresie nauk o zdrowiu</w:t>
      </w:r>
    </w:p>
    <w:p w14:paraId="2D7B6B45" w14:textId="56CEAB21" w:rsidR="00017653" w:rsidRPr="00A82125" w:rsidRDefault="00B25A2A" w:rsidP="0001765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Doświadczeni</w:t>
      </w:r>
      <w:r w:rsidR="00D70296">
        <w:rPr>
          <w:rFonts w:ascii="Arial" w:hAnsi="Arial" w:cs="Arial"/>
          <w:sz w:val="22"/>
          <w:szCs w:val="22"/>
        </w:rPr>
        <w:t>e</w:t>
      </w:r>
      <w:r w:rsidR="00D70296" w:rsidRPr="005516D8">
        <w:rPr>
          <w:rFonts w:ascii="Arial" w:hAnsi="Arial" w:cs="Arial"/>
          <w:sz w:val="22"/>
          <w:szCs w:val="22"/>
        </w:rPr>
        <w:t xml:space="preserve"> w obszarze działalności </w:t>
      </w:r>
      <w:proofErr w:type="spellStart"/>
      <w:r w:rsidR="00D70296" w:rsidRPr="005516D8">
        <w:rPr>
          <w:rFonts w:ascii="Arial" w:hAnsi="Arial" w:cs="Arial"/>
          <w:sz w:val="22"/>
          <w:szCs w:val="22"/>
        </w:rPr>
        <w:t>edukacyjno</w:t>
      </w:r>
      <w:proofErr w:type="spellEnd"/>
      <w:r w:rsidR="00D70296" w:rsidRPr="005516D8">
        <w:rPr>
          <w:rFonts w:ascii="Arial" w:hAnsi="Arial" w:cs="Arial"/>
          <w:sz w:val="22"/>
          <w:szCs w:val="22"/>
        </w:rPr>
        <w:t>–dydaktycznej</w:t>
      </w:r>
      <w:r w:rsidR="00D70296">
        <w:rPr>
          <w:rFonts w:ascii="Arial" w:hAnsi="Arial" w:cs="Arial"/>
          <w:sz w:val="22"/>
          <w:szCs w:val="22"/>
        </w:rPr>
        <w:t>, tj. przeprowadzenie w</w:t>
      </w:r>
      <w:r w:rsidR="00AA76BE">
        <w:rPr>
          <w:rFonts w:ascii="Arial" w:hAnsi="Arial" w:cs="Arial"/>
          <w:sz w:val="22"/>
          <w:szCs w:val="22"/>
        </w:rPr>
        <w:t> </w:t>
      </w:r>
      <w:r w:rsidR="00D70296">
        <w:rPr>
          <w:rFonts w:ascii="Arial" w:hAnsi="Arial" w:cs="Arial"/>
          <w:sz w:val="22"/>
          <w:szCs w:val="22"/>
        </w:rPr>
        <w:t xml:space="preserve">okresie ostatnich dwóch lat przed upływem terminu składania ofert wykładów/seminariów </w:t>
      </w:r>
      <w:r w:rsidR="00D70296">
        <w:rPr>
          <w:rFonts w:ascii="Arial" w:hAnsi="Arial" w:cs="Arial"/>
          <w:sz w:val="22"/>
          <w:szCs w:val="22"/>
        </w:rPr>
        <w:lastRenderedPageBreak/>
        <w:t>w</w:t>
      </w:r>
      <w:r w:rsidR="00AA76BE">
        <w:rPr>
          <w:rFonts w:ascii="Arial" w:hAnsi="Arial" w:cs="Arial"/>
          <w:sz w:val="22"/>
          <w:szCs w:val="22"/>
        </w:rPr>
        <w:t> </w:t>
      </w:r>
      <w:r w:rsidR="00D70296">
        <w:rPr>
          <w:rFonts w:ascii="Arial" w:hAnsi="Arial" w:cs="Arial"/>
          <w:sz w:val="22"/>
          <w:szCs w:val="22"/>
        </w:rPr>
        <w:t>wymiarze co najmniej 20 godzin dydaktycznych</w:t>
      </w:r>
      <w:r w:rsidR="00D70296" w:rsidRPr="005516D8">
        <w:rPr>
          <w:rFonts w:ascii="Arial" w:hAnsi="Arial" w:cs="Arial"/>
          <w:sz w:val="22"/>
          <w:szCs w:val="22"/>
        </w:rPr>
        <w:t xml:space="preserve"> lub przeprowadzenie</w:t>
      </w:r>
      <w:r w:rsidR="00D70296">
        <w:rPr>
          <w:rFonts w:ascii="Arial" w:hAnsi="Arial" w:cs="Arial"/>
          <w:sz w:val="22"/>
          <w:szCs w:val="22"/>
        </w:rPr>
        <w:t xml:space="preserve"> </w:t>
      </w:r>
      <w:r w:rsidR="00EC5AE2">
        <w:rPr>
          <w:rFonts w:ascii="Arial" w:hAnsi="Arial" w:cs="Arial"/>
          <w:sz w:val="22"/>
          <w:szCs w:val="22"/>
        </w:rPr>
        <w:t xml:space="preserve">(w charakterze prelegenta/eksperta/trenera) </w:t>
      </w:r>
      <w:r w:rsidR="00D70296">
        <w:rPr>
          <w:rFonts w:ascii="Arial" w:hAnsi="Arial" w:cs="Arial"/>
          <w:sz w:val="22"/>
          <w:szCs w:val="22"/>
        </w:rPr>
        <w:t xml:space="preserve">co najmniej </w:t>
      </w:r>
      <w:r w:rsidR="00D70296" w:rsidRPr="005516D8">
        <w:rPr>
          <w:rFonts w:ascii="Arial" w:hAnsi="Arial" w:cs="Arial"/>
          <w:sz w:val="22"/>
          <w:szCs w:val="22"/>
        </w:rPr>
        <w:t>5</w:t>
      </w:r>
      <w:r w:rsidR="00D70296">
        <w:rPr>
          <w:rFonts w:ascii="Arial" w:hAnsi="Arial" w:cs="Arial"/>
          <w:sz w:val="22"/>
          <w:szCs w:val="22"/>
        </w:rPr>
        <w:t xml:space="preserve"> szkoleń</w:t>
      </w:r>
      <w:r w:rsidR="00D70296" w:rsidRPr="005516D8">
        <w:rPr>
          <w:rFonts w:ascii="Arial" w:hAnsi="Arial" w:cs="Arial"/>
          <w:sz w:val="22"/>
          <w:szCs w:val="22"/>
        </w:rPr>
        <w:t xml:space="preserve"> </w:t>
      </w:r>
      <w:r w:rsidR="00D70296">
        <w:rPr>
          <w:rFonts w:ascii="Arial" w:hAnsi="Arial" w:cs="Arial"/>
          <w:sz w:val="22"/>
          <w:szCs w:val="22"/>
        </w:rPr>
        <w:t xml:space="preserve"> </w:t>
      </w:r>
      <w:r w:rsidR="00D70296" w:rsidRPr="005516D8">
        <w:rPr>
          <w:rFonts w:ascii="Arial" w:hAnsi="Arial" w:cs="Arial"/>
          <w:sz w:val="22"/>
          <w:szCs w:val="22"/>
        </w:rPr>
        <w:t>w</w:t>
      </w:r>
      <w:r w:rsidR="00D70296">
        <w:rPr>
          <w:rFonts w:ascii="Arial" w:hAnsi="Arial" w:cs="Arial"/>
          <w:sz w:val="22"/>
          <w:szCs w:val="22"/>
        </w:rPr>
        <w:t> </w:t>
      </w:r>
      <w:r w:rsidR="00D70296" w:rsidRPr="005516D8">
        <w:rPr>
          <w:rFonts w:ascii="Arial" w:hAnsi="Arial" w:cs="Arial"/>
          <w:sz w:val="22"/>
          <w:szCs w:val="22"/>
        </w:rPr>
        <w:t>obszarze badań klinicznych</w:t>
      </w:r>
      <w:r w:rsidR="00D70296">
        <w:rPr>
          <w:rFonts w:ascii="Arial" w:hAnsi="Arial" w:cs="Arial"/>
          <w:sz w:val="22"/>
          <w:szCs w:val="22"/>
        </w:rPr>
        <w:t>,</w:t>
      </w:r>
      <w:r w:rsidR="002B50F7">
        <w:rPr>
          <w:rFonts w:ascii="Arial" w:hAnsi="Arial" w:cs="Arial"/>
          <w:sz w:val="22"/>
          <w:szCs w:val="22"/>
        </w:rPr>
        <w:t>.</w:t>
      </w:r>
    </w:p>
    <w:p w14:paraId="72CEF9F3" w14:textId="77777777" w:rsidR="00017653" w:rsidRPr="00A82125" w:rsidRDefault="00017653" w:rsidP="000176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Ponadto:</w:t>
      </w:r>
    </w:p>
    <w:p w14:paraId="0957CED9" w14:textId="77777777" w:rsidR="00017653" w:rsidRPr="00A82125" w:rsidRDefault="00017653" w:rsidP="0001765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6" w:name="_Hlk102997662"/>
      <w:r w:rsidRPr="00A82125">
        <w:rPr>
          <w:rFonts w:ascii="Arial" w:hAnsi="Arial" w:cs="Arial"/>
          <w:sz w:val="22"/>
          <w:szCs w:val="22"/>
        </w:rPr>
        <w:t xml:space="preserve">Eksperci prezentujący temat </w:t>
      </w:r>
      <w:r w:rsidRPr="00A82125">
        <w:rPr>
          <w:rFonts w:ascii="Arial" w:hAnsi="Arial" w:cs="Arial"/>
          <w:b/>
          <w:i/>
          <w:sz w:val="22"/>
          <w:szCs w:val="22"/>
        </w:rPr>
        <w:t>Zasady tworzenia protokołu badania klinicznego – planowanie badania klinicznego:</w:t>
      </w:r>
      <w:bookmarkEnd w:id="6"/>
    </w:p>
    <w:p w14:paraId="08A72025" w14:textId="7777777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Znajomość tematyki związanej z zagadnieniami przedstawionymi w pkt 7.1 OPZ.</w:t>
      </w:r>
    </w:p>
    <w:p w14:paraId="0E88DF98" w14:textId="7777777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Co najmniej pięcioletnie doświadczenie zawodowe związane z tworzeniem protokołów i planowaniem badań klinicznych.</w:t>
      </w:r>
    </w:p>
    <w:p w14:paraId="33F68DE1" w14:textId="77777777" w:rsidR="00017653" w:rsidRPr="00A82125" w:rsidRDefault="00017653" w:rsidP="00017653">
      <w:pPr>
        <w:pStyle w:val="Akapitzlist"/>
        <w:spacing w:line="276" w:lineRule="auto"/>
        <w:ind w:left="1434"/>
        <w:jc w:val="both"/>
        <w:rPr>
          <w:rFonts w:ascii="Arial" w:hAnsi="Arial" w:cs="Arial"/>
          <w:sz w:val="22"/>
          <w:szCs w:val="22"/>
        </w:rPr>
      </w:pPr>
    </w:p>
    <w:p w14:paraId="14ADCB68" w14:textId="77777777" w:rsidR="00017653" w:rsidRPr="00A82125" w:rsidRDefault="00017653" w:rsidP="0001765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 xml:space="preserve">Eksperci prezentujący temat </w:t>
      </w:r>
      <w:r w:rsidRPr="00A82125">
        <w:rPr>
          <w:rFonts w:ascii="Arial" w:hAnsi="Arial" w:cs="Arial"/>
          <w:b/>
          <w:i/>
          <w:sz w:val="22"/>
          <w:szCs w:val="22"/>
        </w:rPr>
        <w:t>Metodologia badań empirycznych w medycynie i zastosowanie statystyki w badaniach biomedycznych:</w:t>
      </w:r>
    </w:p>
    <w:p w14:paraId="6A610003" w14:textId="7777777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Znajomość tematyki związanej z zagadnieniami przedstawionymi w pkt 7.2 OPZ.</w:t>
      </w:r>
    </w:p>
    <w:p w14:paraId="264A6BE0" w14:textId="6C979E1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Co najmniej pięcioletnie doświadczenie zawodowe w obszarze statystyki w badaniach</w:t>
      </w:r>
      <w:r w:rsidR="0066399B">
        <w:rPr>
          <w:rFonts w:ascii="Arial" w:hAnsi="Arial" w:cs="Arial"/>
          <w:sz w:val="22"/>
          <w:szCs w:val="22"/>
        </w:rPr>
        <w:t xml:space="preserve"> </w:t>
      </w:r>
      <w:r w:rsidRPr="00A82125">
        <w:rPr>
          <w:rFonts w:ascii="Arial" w:hAnsi="Arial" w:cs="Arial"/>
          <w:sz w:val="22"/>
          <w:szCs w:val="22"/>
        </w:rPr>
        <w:t xml:space="preserve">biomedycznych </w:t>
      </w:r>
    </w:p>
    <w:p w14:paraId="101942B9" w14:textId="77777777" w:rsidR="00017653" w:rsidRPr="00A82125" w:rsidRDefault="00017653" w:rsidP="00017653">
      <w:pPr>
        <w:pStyle w:val="Akapitzlist"/>
        <w:spacing w:line="276" w:lineRule="auto"/>
        <w:ind w:left="1434"/>
        <w:jc w:val="both"/>
        <w:rPr>
          <w:rFonts w:ascii="Arial" w:hAnsi="Arial" w:cs="Arial"/>
          <w:sz w:val="22"/>
          <w:szCs w:val="22"/>
        </w:rPr>
      </w:pPr>
    </w:p>
    <w:p w14:paraId="34217E96" w14:textId="77777777" w:rsidR="00017653" w:rsidRPr="00A82125" w:rsidRDefault="00017653" w:rsidP="0001765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Eksperci prezentujący temat</w:t>
      </w:r>
      <w:r w:rsidRPr="00A82125">
        <w:rPr>
          <w:rFonts w:ascii="Arial" w:hAnsi="Arial" w:cs="Arial"/>
          <w:b/>
          <w:i/>
          <w:sz w:val="22"/>
          <w:szCs w:val="22"/>
        </w:rPr>
        <w:t xml:space="preserve"> Zakup leku i placebo do badania klinicznego:</w:t>
      </w:r>
    </w:p>
    <w:p w14:paraId="04020FFF" w14:textId="7777777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Znajomość tematyki związanej z zagadnieniami przedstawionymi w pkt 7.3 OPZ</w:t>
      </w:r>
    </w:p>
    <w:p w14:paraId="5E2C5265" w14:textId="7777777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 xml:space="preserve">Co najmniej pięcioletnie doświadczenie w obszarze pozyskiwania produktów badanych. </w:t>
      </w:r>
    </w:p>
    <w:p w14:paraId="6561E5B3" w14:textId="77777777" w:rsidR="00017653" w:rsidRPr="00A82125" w:rsidRDefault="00017653" w:rsidP="00017653">
      <w:pPr>
        <w:pStyle w:val="Akapitzlist"/>
        <w:spacing w:line="276" w:lineRule="auto"/>
        <w:ind w:left="1434"/>
        <w:jc w:val="both"/>
        <w:rPr>
          <w:rFonts w:ascii="Arial" w:hAnsi="Arial" w:cs="Arial"/>
          <w:sz w:val="22"/>
          <w:szCs w:val="22"/>
        </w:rPr>
      </w:pPr>
    </w:p>
    <w:p w14:paraId="77B5EB47" w14:textId="77777777" w:rsidR="00017653" w:rsidRPr="00A82125" w:rsidRDefault="00017653" w:rsidP="0001765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 xml:space="preserve">Eksperci prezentujący temat </w:t>
      </w:r>
      <w:r w:rsidRPr="00A82125">
        <w:rPr>
          <w:rFonts w:ascii="Arial" w:hAnsi="Arial" w:cs="Arial"/>
          <w:b/>
          <w:i/>
          <w:sz w:val="22"/>
          <w:szCs w:val="22"/>
        </w:rPr>
        <w:t>Kwestia zwolnienia produktu badanego (aktywny składnik lub placebo).  Dobra praktyka wytwarzania (GMP). Osoba wykwalifikowana i jej rola:</w:t>
      </w:r>
    </w:p>
    <w:p w14:paraId="190FE82C" w14:textId="7777777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Znajomość tematyki związanej z zagadnieniami przedstawionymi w pkt 7.4 OPZ.</w:t>
      </w:r>
    </w:p>
    <w:p w14:paraId="124AB0AF" w14:textId="39CA01BD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Co najmniej pięcioletnie doświadczenie w</w:t>
      </w:r>
      <w:r w:rsidR="001A622D">
        <w:rPr>
          <w:rFonts w:ascii="Arial" w:hAnsi="Arial" w:cs="Arial"/>
          <w:sz w:val="22"/>
          <w:szCs w:val="22"/>
        </w:rPr>
        <w:t xml:space="preserve"> pełnieniu funkcji osoby wykwalifikowanej „</w:t>
      </w:r>
      <w:proofErr w:type="spellStart"/>
      <w:r w:rsidR="001A622D">
        <w:rPr>
          <w:rFonts w:ascii="Arial" w:hAnsi="Arial" w:cs="Arial"/>
          <w:color w:val="202124"/>
          <w:shd w:val="clear" w:color="auto" w:fill="FFFFFF"/>
        </w:rPr>
        <w:t>Qualified</w:t>
      </w:r>
      <w:proofErr w:type="spellEnd"/>
      <w:r w:rsidR="001A622D">
        <w:rPr>
          <w:rFonts w:ascii="Arial" w:hAnsi="Arial" w:cs="Arial"/>
          <w:color w:val="202124"/>
          <w:shd w:val="clear" w:color="auto" w:fill="FFFFFF"/>
        </w:rPr>
        <w:t xml:space="preserve"> person (QP)”</w:t>
      </w:r>
      <w:r w:rsidRPr="00A82125">
        <w:rPr>
          <w:rFonts w:ascii="Arial" w:hAnsi="Arial" w:cs="Arial"/>
          <w:sz w:val="22"/>
          <w:szCs w:val="22"/>
        </w:rPr>
        <w:t xml:space="preserve"> </w:t>
      </w:r>
    </w:p>
    <w:p w14:paraId="5668F51A" w14:textId="77777777" w:rsidR="00017653" w:rsidRPr="00A82125" w:rsidRDefault="00017653" w:rsidP="00017653">
      <w:pPr>
        <w:pStyle w:val="Akapitzlist"/>
        <w:spacing w:line="276" w:lineRule="auto"/>
        <w:ind w:left="1434"/>
        <w:jc w:val="both"/>
        <w:rPr>
          <w:rFonts w:ascii="Arial" w:hAnsi="Arial" w:cs="Arial"/>
          <w:sz w:val="22"/>
          <w:szCs w:val="22"/>
        </w:rPr>
      </w:pPr>
    </w:p>
    <w:p w14:paraId="138FC3E2" w14:textId="77777777" w:rsidR="00017653" w:rsidRPr="00A82125" w:rsidRDefault="00017653" w:rsidP="0001765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 xml:space="preserve">Eksperci prezentujący temat </w:t>
      </w:r>
      <w:proofErr w:type="spellStart"/>
      <w:r w:rsidRPr="00A82125">
        <w:rPr>
          <w:rFonts w:ascii="Arial" w:hAnsi="Arial" w:cs="Arial"/>
          <w:b/>
          <w:i/>
          <w:sz w:val="22"/>
          <w:szCs w:val="22"/>
        </w:rPr>
        <w:t>Quality</w:t>
      </w:r>
      <w:proofErr w:type="spellEnd"/>
      <w:r w:rsidRPr="00A82125">
        <w:rPr>
          <w:rFonts w:ascii="Arial" w:hAnsi="Arial" w:cs="Arial"/>
          <w:b/>
          <w:i/>
          <w:sz w:val="22"/>
          <w:szCs w:val="22"/>
        </w:rPr>
        <w:t xml:space="preserve"> – wytyczne dotyczące zapewnienia jakości na wszystkich etapach procesu rozwoju i rejestracji leków:</w:t>
      </w:r>
    </w:p>
    <w:p w14:paraId="0D5A7BFD" w14:textId="77777777" w:rsidR="00017653" w:rsidRPr="00A82125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 xml:space="preserve">Znajomość tematyki związanej z zagadnieniami przedstawionymi w pkt 7.5 OPZ. </w:t>
      </w:r>
    </w:p>
    <w:p w14:paraId="635345F1" w14:textId="079AD62F" w:rsidR="00017653" w:rsidRDefault="00017653" w:rsidP="00017653">
      <w:pPr>
        <w:pStyle w:val="Akapitzlist"/>
        <w:numPr>
          <w:ilvl w:val="2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</w:rPr>
        <w:t>Co najmniej pięcioletnie doświadczenie w obszarze zapewnieni</w:t>
      </w:r>
      <w:r w:rsidR="0078058F">
        <w:rPr>
          <w:rFonts w:ascii="Arial" w:hAnsi="Arial" w:cs="Arial"/>
          <w:sz w:val="22"/>
          <w:szCs w:val="22"/>
        </w:rPr>
        <w:t>a</w:t>
      </w:r>
      <w:r w:rsidRPr="00A82125">
        <w:rPr>
          <w:rFonts w:ascii="Arial" w:hAnsi="Arial" w:cs="Arial"/>
          <w:sz w:val="22"/>
          <w:szCs w:val="22"/>
        </w:rPr>
        <w:t xml:space="preserve"> jakości produktów badanych.</w:t>
      </w:r>
    </w:p>
    <w:p w14:paraId="5A17901B" w14:textId="77777777" w:rsidR="00FA4E74" w:rsidRDefault="00FA4E74" w:rsidP="00FA4E74">
      <w:pPr>
        <w:pStyle w:val="Akapitzlist"/>
        <w:spacing w:line="276" w:lineRule="auto"/>
        <w:ind w:left="1434"/>
        <w:jc w:val="both"/>
        <w:rPr>
          <w:rFonts w:ascii="Arial" w:hAnsi="Arial" w:cs="Arial"/>
          <w:sz w:val="22"/>
          <w:szCs w:val="22"/>
        </w:rPr>
      </w:pPr>
    </w:p>
    <w:p w14:paraId="04325FA1" w14:textId="77777777" w:rsidR="00FA4E74" w:rsidRPr="00206EDA" w:rsidRDefault="00FA4E74" w:rsidP="00FA4E74">
      <w:pPr>
        <w:pStyle w:val="Akapitzlist"/>
        <w:numPr>
          <w:ilvl w:val="0"/>
          <w:numId w:val="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 xml:space="preserve">Wykonawca zobowiązuje się, że każda prezentacja będzie spełniała poniższe wymagania w zakresie jakości: </w:t>
      </w:r>
    </w:p>
    <w:p w14:paraId="1B8B47E8" w14:textId="495A177B" w:rsidR="00FA4E74" w:rsidRDefault="00FA4E74" w:rsidP="00FA4E74">
      <w:pPr>
        <w:pStyle w:val="Akapitzlist"/>
        <w:numPr>
          <w:ilvl w:val="1"/>
          <w:numId w:val="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lastRenderedPageBreak/>
        <w:t>Czytelny przekaz, przez co rozumie się, że treść zostanie przekazana w sposób</w:t>
      </w:r>
      <w:r>
        <w:rPr>
          <w:rFonts w:ascii="Arial" w:eastAsia="Calibri" w:hAnsi="Arial" w:cs="Arial"/>
          <w:sz w:val="22"/>
          <w:szCs w:val="22"/>
        </w:rPr>
        <w:t xml:space="preserve"> profesjonalny, merytoryczny </w:t>
      </w:r>
      <w:r w:rsidRPr="00206EDA">
        <w:rPr>
          <w:rFonts w:ascii="Arial" w:eastAsia="Calibri" w:hAnsi="Arial" w:cs="Arial"/>
          <w:sz w:val="22"/>
          <w:szCs w:val="22"/>
        </w:rPr>
        <w:t>i zrozumiały dla odbiorcy.</w:t>
      </w:r>
    </w:p>
    <w:p w14:paraId="20439EA8" w14:textId="166E80AD" w:rsidR="000D1BE3" w:rsidRPr="00206EDA" w:rsidRDefault="000D1BE3" w:rsidP="00FA4E74">
      <w:pPr>
        <w:pStyle w:val="Akapitzlist"/>
        <w:numPr>
          <w:ilvl w:val="1"/>
          <w:numId w:val="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Ujednolicony schemat – we wszystkich prezentacjach powinny być stosowane takie same czcionki oraz elementy graficzne, z uwzględnieniem wymogów przedstawionych w pkt </w:t>
      </w:r>
      <w:r w:rsidR="00066DA0">
        <w:rPr>
          <w:rFonts w:ascii="Arial" w:eastAsia="Calibri" w:hAnsi="Arial" w:cs="Arial"/>
          <w:sz w:val="22"/>
          <w:szCs w:val="22"/>
        </w:rPr>
        <w:t>9</w:t>
      </w:r>
      <w:r>
        <w:rPr>
          <w:rFonts w:ascii="Arial" w:eastAsia="Calibri" w:hAnsi="Arial" w:cs="Arial"/>
          <w:sz w:val="22"/>
          <w:szCs w:val="22"/>
        </w:rPr>
        <w:t>.4 OPZ.</w:t>
      </w:r>
    </w:p>
    <w:p w14:paraId="49524D66" w14:textId="13D245EB" w:rsidR="00FA4E74" w:rsidRPr="00206EDA" w:rsidRDefault="00FA4E74" w:rsidP="00FA4E74">
      <w:pPr>
        <w:pStyle w:val="Akapitzlist"/>
        <w:numPr>
          <w:ilvl w:val="1"/>
          <w:numId w:val="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 xml:space="preserve">Czas trwania </w:t>
      </w:r>
      <w:r w:rsidR="000D1BE3">
        <w:rPr>
          <w:rFonts w:ascii="Arial" w:eastAsia="Calibri" w:hAnsi="Arial" w:cs="Arial"/>
          <w:sz w:val="22"/>
          <w:szCs w:val="22"/>
        </w:rPr>
        <w:t xml:space="preserve">oraz zakres </w:t>
      </w:r>
      <w:r w:rsidRPr="00206EDA">
        <w:rPr>
          <w:rFonts w:ascii="Arial" w:eastAsia="Calibri" w:hAnsi="Arial" w:cs="Arial"/>
          <w:sz w:val="22"/>
          <w:szCs w:val="22"/>
        </w:rPr>
        <w:t xml:space="preserve">każdej prezentacji powinien być </w:t>
      </w:r>
      <w:r w:rsidR="00361790">
        <w:rPr>
          <w:rFonts w:ascii="Arial" w:eastAsia="Calibri" w:hAnsi="Arial" w:cs="Arial"/>
          <w:sz w:val="22"/>
          <w:szCs w:val="22"/>
        </w:rPr>
        <w:t>dostosowany do agendy danego szkolenia</w:t>
      </w:r>
      <w:r>
        <w:rPr>
          <w:rFonts w:ascii="Arial" w:eastAsia="Calibri" w:hAnsi="Arial" w:cs="Arial"/>
          <w:sz w:val="22"/>
          <w:szCs w:val="22"/>
        </w:rPr>
        <w:t>.</w:t>
      </w:r>
    </w:p>
    <w:p w14:paraId="75700BC8" w14:textId="77777777" w:rsidR="00FA4E74" w:rsidRDefault="00FA4E74" w:rsidP="00FA4E74">
      <w:pPr>
        <w:pStyle w:val="Akapitzlist"/>
        <w:numPr>
          <w:ilvl w:val="1"/>
          <w:numId w:val="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06EDA">
        <w:rPr>
          <w:rFonts w:ascii="Arial" w:eastAsia="Calibri" w:hAnsi="Arial" w:cs="Arial"/>
          <w:sz w:val="22"/>
          <w:szCs w:val="22"/>
        </w:rPr>
        <w:t>Prezentacje multimedialne powinny być przygotowane w formacie przekazanym przez Zamawiającego oraz zawierać wszystkie niezbędne oznaczenia/</w:t>
      </w:r>
      <w:proofErr w:type="spellStart"/>
      <w:r w:rsidRPr="00206EDA">
        <w:rPr>
          <w:rFonts w:ascii="Arial" w:eastAsia="Calibri" w:hAnsi="Arial" w:cs="Arial"/>
          <w:sz w:val="22"/>
          <w:szCs w:val="22"/>
        </w:rPr>
        <w:t>loga</w:t>
      </w:r>
      <w:proofErr w:type="spellEnd"/>
      <w:r w:rsidRPr="00206EDA">
        <w:rPr>
          <w:rFonts w:ascii="Arial" w:eastAsia="Calibri" w:hAnsi="Arial" w:cs="Arial"/>
          <w:sz w:val="22"/>
          <w:szCs w:val="22"/>
        </w:rPr>
        <w:t xml:space="preserve"> projektowe.</w:t>
      </w:r>
    </w:p>
    <w:p w14:paraId="0CAF0EC3" w14:textId="77777777" w:rsidR="00017653" w:rsidRPr="00A82125" w:rsidRDefault="00017653" w:rsidP="00017653">
      <w:pPr>
        <w:pStyle w:val="Akapitzlist"/>
        <w:spacing w:line="276" w:lineRule="auto"/>
        <w:ind w:left="1434"/>
        <w:jc w:val="both"/>
        <w:rPr>
          <w:rFonts w:ascii="Arial" w:hAnsi="Arial" w:cs="Arial"/>
          <w:sz w:val="22"/>
          <w:szCs w:val="22"/>
        </w:rPr>
      </w:pPr>
    </w:p>
    <w:p w14:paraId="32D60B02" w14:textId="77777777" w:rsidR="00017653" w:rsidRPr="00A46DA5" w:rsidRDefault="00017653" w:rsidP="00017653">
      <w:pPr>
        <w:pStyle w:val="Akapitzlist"/>
        <w:numPr>
          <w:ilvl w:val="0"/>
          <w:numId w:val="5"/>
        </w:numPr>
        <w:autoSpaceDN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eastAsia="Calibri" w:hAnsi="Arial" w:cs="Arial"/>
          <w:b/>
          <w:sz w:val="22"/>
          <w:szCs w:val="22"/>
        </w:rPr>
        <w:t>Podsumowanie:</w:t>
      </w:r>
    </w:p>
    <w:p w14:paraId="58712018" w14:textId="76E9105D" w:rsidR="00017653" w:rsidRPr="00A46DA5" w:rsidRDefault="00017653" w:rsidP="00017653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eastAsia="Calibri" w:hAnsi="Arial" w:cs="Arial"/>
          <w:sz w:val="22"/>
          <w:szCs w:val="22"/>
        </w:rPr>
        <w:t xml:space="preserve">Realizacja </w:t>
      </w:r>
      <w:r w:rsidR="0066399B">
        <w:rPr>
          <w:rFonts w:ascii="Arial" w:eastAsia="Calibri" w:hAnsi="Arial" w:cs="Arial"/>
          <w:sz w:val="22"/>
          <w:szCs w:val="22"/>
        </w:rPr>
        <w:t xml:space="preserve">szkoleń, które zostaną nagrane i wyprodukowane w postaci podcastów wideo, </w:t>
      </w:r>
      <w:r w:rsidRPr="00A82125">
        <w:rPr>
          <w:rFonts w:ascii="Arial" w:eastAsia="Calibri" w:hAnsi="Arial" w:cs="Arial"/>
          <w:sz w:val="22"/>
          <w:szCs w:val="22"/>
        </w:rPr>
        <w:t>poruszających specjalistyczne kwestie związane z</w:t>
      </w:r>
      <w:r>
        <w:rPr>
          <w:rFonts w:ascii="Arial" w:eastAsia="Calibri" w:hAnsi="Arial" w:cs="Arial"/>
          <w:sz w:val="22"/>
          <w:szCs w:val="22"/>
        </w:rPr>
        <w:t> </w:t>
      </w:r>
      <w:r w:rsidRPr="00A82125">
        <w:rPr>
          <w:rFonts w:ascii="Arial" w:eastAsia="Calibri" w:hAnsi="Arial" w:cs="Arial"/>
          <w:sz w:val="22"/>
          <w:szCs w:val="22"/>
        </w:rPr>
        <w:t>prowadzeniem badań klinicznych</w:t>
      </w:r>
      <w:r w:rsidR="0066399B">
        <w:rPr>
          <w:rFonts w:ascii="Arial" w:eastAsia="Calibri" w:hAnsi="Arial" w:cs="Arial"/>
          <w:sz w:val="22"/>
          <w:szCs w:val="22"/>
        </w:rPr>
        <w:t>,</w:t>
      </w:r>
      <w:r w:rsidRPr="00A82125">
        <w:rPr>
          <w:rFonts w:ascii="Arial" w:eastAsia="Calibri" w:hAnsi="Arial" w:cs="Arial"/>
          <w:sz w:val="22"/>
          <w:szCs w:val="22"/>
        </w:rPr>
        <w:t xml:space="preserve"> wynika z potrzeby ciągłego podnoszenia kompetencji personelu ośrodków badań klinicznych. Forma </w:t>
      </w:r>
      <w:proofErr w:type="spellStart"/>
      <w:r w:rsidRPr="00A82125">
        <w:rPr>
          <w:rFonts w:ascii="Arial" w:eastAsia="Calibri" w:hAnsi="Arial" w:cs="Arial"/>
          <w:sz w:val="22"/>
          <w:szCs w:val="22"/>
        </w:rPr>
        <w:t>podcastu</w:t>
      </w:r>
      <w:proofErr w:type="spellEnd"/>
      <w:r w:rsidR="0078058F">
        <w:rPr>
          <w:rFonts w:ascii="Arial" w:eastAsia="Calibri" w:hAnsi="Arial" w:cs="Arial"/>
          <w:sz w:val="22"/>
          <w:szCs w:val="22"/>
        </w:rPr>
        <w:t xml:space="preserve"> wideo</w:t>
      </w:r>
      <w:r w:rsidRPr="00A82125">
        <w:rPr>
          <w:rFonts w:ascii="Arial" w:eastAsia="Calibri" w:hAnsi="Arial" w:cs="Arial"/>
          <w:sz w:val="22"/>
          <w:szCs w:val="22"/>
        </w:rPr>
        <w:t xml:space="preserve"> powinna umożliwić efektywne dotarcie do grupy docelowej. Podcasty zostaną udostępnione w mediach/ kanałach własnych Agencji Badań Medycznych.</w:t>
      </w:r>
    </w:p>
    <w:p w14:paraId="06E926CB" w14:textId="77777777" w:rsidR="00017653" w:rsidRPr="00A82125" w:rsidRDefault="00017653" w:rsidP="00017653">
      <w:pPr>
        <w:spacing w:line="276" w:lineRule="auto"/>
        <w:ind w:left="426" w:firstLine="282"/>
        <w:jc w:val="both"/>
        <w:rPr>
          <w:rFonts w:ascii="Arial" w:hAnsi="Arial" w:cs="Arial"/>
          <w:sz w:val="22"/>
          <w:szCs w:val="22"/>
        </w:rPr>
      </w:pPr>
    </w:p>
    <w:p w14:paraId="3981E6B4" w14:textId="77777777" w:rsidR="00017653" w:rsidRPr="00A82125" w:rsidRDefault="00017653" w:rsidP="00017653">
      <w:pPr>
        <w:pStyle w:val="Akapitzlist"/>
        <w:numPr>
          <w:ilvl w:val="0"/>
          <w:numId w:val="5"/>
        </w:numPr>
        <w:suppressAutoHyphens w:val="0"/>
        <w:autoSpaceDN w:val="0"/>
        <w:spacing w:line="276" w:lineRule="auto"/>
        <w:contextualSpacing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A82125">
        <w:rPr>
          <w:rFonts w:ascii="Arial" w:hAnsi="Arial" w:cs="Arial"/>
          <w:b/>
          <w:sz w:val="22"/>
          <w:szCs w:val="22"/>
          <w:shd w:val="clear" w:color="auto" w:fill="FFFFFF"/>
        </w:rPr>
        <w:t>Ramowy harmonogram.</w:t>
      </w:r>
    </w:p>
    <w:p w14:paraId="477C60A1" w14:textId="77777777" w:rsidR="00017653" w:rsidRPr="00A46DA5" w:rsidRDefault="00017653" w:rsidP="0001765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2125">
        <w:rPr>
          <w:rFonts w:ascii="Arial" w:hAnsi="Arial" w:cs="Arial"/>
          <w:sz w:val="22"/>
          <w:szCs w:val="22"/>
          <w:shd w:val="clear" w:color="auto" w:fill="FFFFFF"/>
        </w:rPr>
        <w:t xml:space="preserve">Zamawiający wymaga realizacji przedmiotu zamówienia z zachowaniem poniższych wytycznych dla ramowego harmonogramu: </w:t>
      </w:r>
    </w:p>
    <w:p w14:paraId="0993E725" w14:textId="77777777" w:rsidR="00017653" w:rsidRPr="00A82125" w:rsidRDefault="00017653" w:rsidP="00017653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W w:w="8674" w:type="dxa"/>
        <w:tblInd w:w="3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6142"/>
        <w:gridCol w:w="1937"/>
      </w:tblGrid>
      <w:tr w:rsidR="00017653" w:rsidRPr="00A82125" w14:paraId="30D13560" w14:textId="77777777" w:rsidTr="00557592">
        <w:trPr>
          <w:trHeight w:val="8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172414" w14:textId="77777777" w:rsidR="00017653" w:rsidRPr="00A46DA5" w:rsidRDefault="00017653" w:rsidP="00557592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6DA5">
              <w:rPr>
                <w:rFonts w:ascii="Arial" w:hAnsi="Arial" w:cs="Arial"/>
                <w:i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6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FB822" w14:textId="77777777" w:rsidR="00017653" w:rsidRPr="00A46DA5" w:rsidRDefault="00017653" w:rsidP="0055759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Spotkanie Zamawiającego z Wykonawcą, omówienie szczegółów współpracy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7B1EB" w14:textId="77777777" w:rsidR="00017653" w:rsidRPr="00A46DA5" w:rsidRDefault="00017653" w:rsidP="0055759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Do 3 dni po </w:t>
            </w:r>
            <w:r w:rsidR="00BE5FE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podpisaniu </w:t>
            </w:r>
            <w:r w:rsidR="00BE5FE6"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umowy</w:t>
            </w:r>
          </w:p>
        </w:tc>
      </w:tr>
      <w:tr w:rsidR="00017653" w:rsidRPr="00A82125" w14:paraId="04E98427" w14:textId="77777777" w:rsidTr="00557592">
        <w:trPr>
          <w:trHeight w:val="954"/>
        </w:trPr>
        <w:tc>
          <w:tcPr>
            <w:tcW w:w="59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975C5" w14:textId="77777777" w:rsidR="00017653" w:rsidRPr="00A46DA5" w:rsidRDefault="00017653" w:rsidP="0055759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2125">
              <w:rPr>
                <w:rFonts w:ascii="Arial" w:hAnsi="Arial" w:cs="Arial"/>
                <w:i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7F4DC" w14:textId="0FD4B103" w:rsidR="00017653" w:rsidRPr="00A46DA5" w:rsidRDefault="00017653" w:rsidP="0055759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Realizacja poszczególnych </w:t>
            </w:r>
            <w:r w:rsidR="0066399B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nagrań szkoleniowych</w:t>
            </w:r>
            <w:r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– wyprodukowanie ostatecznej wersji i przekazanie zamawiającemu:</w:t>
            </w:r>
          </w:p>
        </w:tc>
      </w:tr>
      <w:tr w:rsidR="00017653" w:rsidRPr="00A82125" w14:paraId="36355CA5" w14:textId="77777777" w:rsidTr="00557592">
        <w:trPr>
          <w:trHeight w:val="17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7F72AF" w14:textId="77777777" w:rsidR="00017653" w:rsidRPr="00A46DA5" w:rsidRDefault="00017653" w:rsidP="00557592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F64FC" w14:textId="77777777" w:rsidR="00017653" w:rsidRPr="00A46DA5" w:rsidRDefault="00017653" w:rsidP="00017653">
            <w:pPr>
              <w:pStyle w:val="Akapitzlist"/>
              <w:numPr>
                <w:ilvl w:val="0"/>
                <w:numId w:val="2"/>
              </w:numPr>
              <w:autoSpaceDN w:val="0"/>
              <w:spacing w:line="276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2125">
              <w:rPr>
                <w:rFonts w:ascii="Arial" w:hAnsi="Arial" w:cs="Arial"/>
                <w:sz w:val="22"/>
                <w:szCs w:val="22"/>
              </w:rPr>
              <w:t>Zasady tworzenia protokołu badania klinicznego – planowanie badania klinicznego.</w:t>
            </w:r>
          </w:p>
          <w:p w14:paraId="7FB20756" w14:textId="77777777" w:rsidR="00017653" w:rsidRPr="00A46DA5" w:rsidRDefault="00017653" w:rsidP="00557592">
            <w:pPr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D06EBE" w14:textId="08925587" w:rsidR="00017653" w:rsidRPr="00A46DA5" w:rsidRDefault="00017653" w:rsidP="0055759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Maksymalnie do </w:t>
            </w:r>
            <w:r w:rsidR="00FD355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6</w:t>
            </w:r>
            <w:r w:rsidR="000C3F80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5</w:t>
            </w:r>
            <w:r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dni po podpisaniu umowy</w:t>
            </w:r>
          </w:p>
        </w:tc>
      </w:tr>
      <w:tr w:rsidR="00017653" w:rsidRPr="00A82125" w14:paraId="6D701FBD" w14:textId="77777777" w:rsidTr="00557592">
        <w:trPr>
          <w:trHeight w:val="17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2FF5E4" w14:textId="77777777" w:rsidR="00017653" w:rsidRPr="00A46DA5" w:rsidRDefault="00017653" w:rsidP="00557592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8FE67" w14:textId="77777777" w:rsidR="00017653" w:rsidRPr="00A46DA5" w:rsidRDefault="00017653" w:rsidP="0001765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DA5">
              <w:rPr>
                <w:rFonts w:ascii="Arial" w:hAnsi="Arial" w:cs="Arial"/>
                <w:sz w:val="22"/>
                <w:szCs w:val="22"/>
              </w:rPr>
              <w:t>Metodologia badań empirycznych w medycynie i zastosowanie statystyki w badaniach biomedycznych.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446F56" w14:textId="5A4F8972" w:rsidR="00017653" w:rsidRPr="00A46DA5" w:rsidRDefault="00017653" w:rsidP="0055759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Maksymalnie do </w:t>
            </w:r>
            <w:r w:rsidR="00FD355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5</w:t>
            </w:r>
            <w:r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dni po podpisaniu umowy</w:t>
            </w:r>
          </w:p>
        </w:tc>
      </w:tr>
      <w:tr w:rsidR="00017653" w:rsidRPr="00A82125" w14:paraId="6C002C64" w14:textId="77777777" w:rsidTr="00557592">
        <w:trPr>
          <w:trHeight w:val="17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E8C47" w14:textId="77777777" w:rsidR="00017653" w:rsidRPr="00A46DA5" w:rsidRDefault="00017653" w:rsidP="00557592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82195" w14:textId="77777777" w:rsidR="00017653" w:rsidRPr="00A46DA5" w:rsidRDefault="00017653" w:rsidP="0001765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DA5">
              <w:rPr>
                <w:rFonts w:ascii="Arial" w:hAnsi="Arial" w:cs="Arial"/>
                <w:sz w:val="22"/>
                <w:szCs w:val="22"/>
              </w:rPr>
              <w:t>Zakup leku i placebo do badania klinicznego.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D4E42" w14:textId="07339CF3" w:rsidR="00017653" w:rsidRPr="00A82125" w:rsidRDefault="00017653" w:rsidP="0055759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Maksymalnie do </w:t>
            </w:r>
            <w:r w:rsidR="000C3F80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85</w:t>
            </w:r>
            <w:r w:rsidR="000C3F80"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dni po podpisaniu umowy</w:t>
            </w:r>
          </w:p>
        </w:tc>
      </w:tr>
      <w:tr w:rsidR="00017653" w:rsidRPr="00A82125" w14:paraId="3EA43E73" w14:textId="77777777" w:rsidTr="00557592">
        <w:trPr>
          <w:trHeight w:val="17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3E041" w14:textId="77777777" w:rsidR="00017653" w:rsidRPr="00A46DA5" w:rsidRDefault="00017653" w:rsidP="00557592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EF50E" w14:textId="77777777" w:rsidR="00017653" w:rsidRPr="00A46DA5" w:rsidRDefault="00017653" w:rsidP="00017653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DA5">
              <w:rPr>
                <w:rFonts w:ascii="Arial" w:hAnsi="Arial" w:cs="Arial"/>
                <w:sz w:val="22"/>
                <w:szCs w:val="22"/>
              </w:rPr>
              <w:t>Kwestia zwolnienia produktu badanego (aktywny składnik lub placebo).  Dobra praktyka wytwarzania (GMP). Osoba wykwalifikowana i jej rola.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BF2F3" w14:textId="15FC0AB2" w:rsidR="00017653" w:rsidRPr="00A82125" w:rsidRDefault="00017653" w:rsidP="0055759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Maksymalnie do </w:t>
            </w:r>
            <w:r w:rsidR="000C3F80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95</w:t>
            </w:r>
            <w:r w:rsidR="000C3F80"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dni po podpisaniu umowy</w:t>
            </w:r>
          </w:p>
        </w:tc>
      </w:tr>
      <w:tr w:rsidR="00017653" w:rsidRPr="00A82125" w14:paraId="1AA36DA2" w14:textId="77777777" w:rsidTr="00557592">
        <w:trPr>
          <w:trHeight w:val="17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CAA61" w14:textId="77777777" w:rsidR="00017653" w:rsidRPr="00A46DA5" w:rsidRDefault="00017653" w:rsidP="00557592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11498" w14:textId="77777777" w:rsidR="00017653" w:rsidRPr="00A82125" w:rsidRDefault="00017653" w:rsidP="00017653">
            <w:pPr>
              <w:pStyle w:val="Akapitzlist"/>
              <w:numPr>
                <w:ilvl w:val="0"/>
                <w:numId w:val="3"/>
              </w:numPr>
              <w:autoSpaceDN w:val="0"/>
              <w:spacing w:line="276" w:lineRule="auto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A82125">
              <w:rPr>
                <w:rFonts w:ascii="Arial" w:hAnsi="Arial" w:cs="Arial"/>
                <w:sz w:val="22"/>
                <w:szCs w:val="22"/>
              </w:rPr>
              <w:t>Quality</w:t>
            </w:r>
            <w:proofErr w:type="spellEnd"/>
            <w:r w:rsidRPr="00A82125">
              <w:rPr>
                <w:rFonts w:ascii="Arial" w:hAnsi="Arial" w:cs="Arial"/>
                <w:sz w:val="22"/>
                <w:szCs w:val="22"/>
              </w:rPr>
              <w:t xml:space="preserve"> – wytyczne dotyczące zapewnienia jakości na wszystkich etapach procesu rozwoju i rejestracji leków.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FDE65" w14:textId="1038A6F1" w:rsidR="00017653" w:rsidRPr="00A82125" w:rsidRDefault="00017653" w:rsidP="0055759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Maksymalnie do </w:t>
            </w:r>
            <w:r w:rsidR="000C3F80"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</w:t>
            </w:r>
            <w:r w:rsidR="000C3F80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05</w:t>
            </w:r>
            <w:r w:rsidR="000C3F80"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dni po podpisaniu umowy</w:t>
            </w:r>
          </w:p>
        </w:tc>
      </w:tr>
      <w:tr w:rsidR="00017653" w:rsidRPr="00A82125" w14:paraId="43BEC538" w14:textId="77777777" w:rsidTr="00557592">
        <w:trPr>
          <w:trHeight w:val="17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A863" w14:textId="77777777" w:rsidR="00017653" w:rsidRPr="00A46DA5" w:rsidRDefault="00017653" w:rsidP="00557592">
            <w:pPr>
              <w:suppressAutoHyphens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6DA5">
              <w:rPr>
                <w:rFonts w:ascii="Arial" w:hAnsi="Arial" w:cs="Arial"/>
                <w:i/>
                <w:sz w:val="22"/>
                <w:szCs w:val="22"/>
              </w:rPr>
              <w:t xml:space="preserve">3. 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58AD8" w14:textId="77777777" w:rsidR="00017653" w:rsidRPr="00A82125" w:rsidRDefault="00017653" w:rsidP="00017653">
            <w:pPr>
              <w:pStyle w:val="Akapitzlist"/>
              <w:numPr>
                <w:ilvl w:val="0"/>
                <w:numId w:val="3"/>
              </w:numPr>
              <w:autoSpaceDN w:val="0"/>
              <w:spacing w:line="276" w:lineRule="auto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821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Podpisanie protokołu odbioru.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C791A" w14:textId="55308DAE" w:rsidR="00017653" w:rsidRPr="00A82125" w:rsidRDefault="00017653" w:rsidP="0055759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46DA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Do </w:t>
            </w:r>
            <w:r w:rsidR="000C3F80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110</w:t>
            </w:r>
            <w:r w:rsidR="000C3F80" w:rsidRPr="00A46DA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A46DA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dni po podpisaniu umowy</w:t>
            </w:r>
          </w:p>
        </w:tc>
      </w:tr>
    </w:tbl>
    <w:p w14:paraId="08A0C90B" w14:textId="77777777" w:rsidR="00017653" w:rsidRDefault="00017653" w:rsidP="000176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4D5A5A" w14:textId="6E6505FE" w:rsidR="00017653" w:rsidRDefault="00017653" w:rsidP="0001765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planując realizację z</w:t>
      </w:r>
      <w:r w:rsidR="0066399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mówienia musi uwzględnić czas na akceptację scenariuszy poszczególnych </w:t>
      </w:r>
      <w:r w:rsidR="0066399B">
        <w:rPr>
          <w:rFonts w:ascii="Arial" w:hAnsi="Arial" w:cs="Arial"/>
          <w:sz w:val="22"/>
          <w:szCs w:val="22"/>
        </w:rPr>
        <w:t>szkoleń</w:t>
      </w:r>
      <w:r>
        <w:rPr>
          <w:rFonts w:ascii="Arial" w:hAnsi="Arial" w:cs="Arial"/>
          <w:sz w:val="22"/>
          <w:szCs w:val="22"/>
        </w:rPr>
        <w:t xml:space="preserve"> przez Zamawiającego</w:t>
      </w:r>
      <w:r w:rsidR="0078058F">
        <w:rPr>
          <w:rFonts w:ascii="Arial" w:hAnsi="Arial" w:cs="Arial"/>
          <w:sz w:val="22"/>
          <w:szCs w:val="22"/>
        </w:rPr>
        <w:t>, całość procesu akceptacji musi zakończyć się w terminach</w:t>
      </w:r>
      <w:r w:rsidR="00EC23F0">
        <w:rPr>
          <w:rFonts w:ascii="Arial" w:hAnsi="Arial" w:cs="Arial"/>
          <w:sz w:val="22"/>
          <w:szCs w:val="22"/>
        </w:rPr>
        <w:t>,</w:t>
      </w:r>
      <w:r w:rsidR="0078058F">
        <w:rPr>
          <w:rFonts w:ascii="Arial" w:hAnsi="Arial" w:cs="Arial"/>
          <w:sz w:val="22"/>
          <w:szCs w:val="22"/>
        </w:rPr>
        <w:t xml:space="preserve"> o których mowa w </w:t>
      </w:r>
      <w:r w:rsidR="00EC23F0">
        <w:rPr>
          <w:rFonts w:ascii="Arial" w:hAnsi="Arial" w:cs="Arial"/>
          <w:sz w:val="22"/>
          <w:szCs w:val="22"/>
        </w:rPr>
        <w:t>Ramowym harmonogramie</w:t>
      </w:r>
      <w:r>
        <w:rPr>
          <w:rFonts w:ascii="Arial" w:hAnsi="Arial" w:cs="Arial"/>
          <w:sz w:val="22"/>
          <w:szCs w:val="22"/>
        </w:rPr>
        <w:t xml:space="preserve">. Zamawiający może zaakceptować </w:t>
      </w:r>
      <w:r w:rsidRPr="00672937">
        <w:rPr>
          <w:rFonts w:ascii="Arial" w:hAnsi="Arial" w:cs="Arial"/>
          <w:sz w:val="22"/>
          <w:szCs w:val="22"/>
        </w:rPr>
        <w:t xml:space="preserve">propozycję scenariusza przekazanego przez Wykonawcę lub wnieść uwagi w ciągu 3 dni </w:t>
      </w:r>
      <w:r w:rsidRPr="00672937">
        <w:rPr>
          <w:rFonts w:ascii="Arial" w:hAnsi="Arial" w:cs="Arial"/>
          <w:sz w:val="22"/>
          <w:szCs w:val="22"/>
        </w:rPr>
        <w:lastRenderedPageBreak/>
        <w:t>roboczych od dnia przekazania scenariusza przez Wykonawcę. Wykonawca zobowiązany jest do uwzględnienia wszystkich uwag Zamawiającego w terminie maksymalnie 3 dni roboczych od dnia ich przekazania.</w:t>
      </w:r>
      <w:r>
        <w:rPr>
          <w:rFonts w:ascii="Arial" w:hAnsi="Arial" w:cs="Arial"/>
          <w:sz w:val="22"/>
          <w:szCs w:val="22"/>
        </w:rPr>
        <w:t xml:space="preserve"> Następnie Zamawiający ponownie weryfikuje scenariusz i w ciągu 3 dni roboczych od dnia przekazania przez Wykonawcę </w:t>
      </w:r>
      <w:r w:rsidR="00BE5FE6">
        <w:rPr>
          <w:rFonts w:ascii="Arial" w:hAnsi="Arial" w:cs="Arial"/>
          <w:sz w:val="22"/>
          <w:szCs w:val="22"/>
        </w:rPr>
        <w:t>poprawionego scenariusza</w:t>
      </w:r>
      <w:r>
        <w:rPr>
          <w:rFonts w:ascii="Arial" w:hAnsi="Arial" w:cs="Arial"/>
          <w:sz w:val="22"/>
          <w:szCs w:val="22"/>
        </w:rPr>
        <w:t xml:space="preserve"> może go zaakceptować lub wnieść uwagi.  </w:t>
      </w:r>
      <w:r w:rsidRPr="00672937">
        <w:rPr>
          <w:rFonts w:ascii="Arial" w:hAnsi="Arial" w:cs="Arial"/>
          <w:sz w:val="22"/>
          <w:szCs w:val="22"/>
        </w:rPr>
        <w:t>Wykonawca zobowiązany jest</w:t>
      </w:r>
      <w:r>
        <w:rPr>
          <w:rFonts w:ascii="Arial" w:hAnsi="Arial" w:cs="Arial"/>
          <w:sz w:val="22"/>
          <w:szCs w:val="22"/>
        </w:rPr>
        <w:t xml:space="preserve"> ponownie</w:t>
      </w:r>
      <w:r w:rsidRPr="00672937">
        <w:rPr>
          <w:rFonts w:ascii="Arial" w:hAnsi="Arial" w:cs="Arial"/>
          <w:sz w:val="22"/>
          <w:szCs w:val="22"/>
        </w:rPr>
        <w:t xml:space="preserve"> do uwzględnienia wszystkich uwag Zamawiającego w terminie maksymalnie 3 dni roboczych od dnia ich przekazania.</w:t>
      </w:r>
    </w:p>
    <w:p w14:paraId="34A3CDFF" w14:textId="7552C219" w:rsidR="00426AEA" w:rsidRDefault="00426AEA" w:rsidP="0001765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</w:t>
      </w:r>
      <w:r w:rsidR="00CD3488">
        <w:rPr>
          <w:rFonts w:ascii="Arial" w:hAnsi="Arial" w:cs="Arial"/>
          <w:sz w:val="22"/>
          <w:szCs w:val="22"/>
        </w:rPr>
        <w:t xml:space="preserve">przedstawia Zamawiającemu 3 propozycje </w:t>
      </w:r>
      <w:proofErr w:type="spellStart"/>
      <w:r w:rsidR="00CD3488">
        <w:rPr>
          <w:rFonts w:ascii="Arial" w:hAnsi="Arial" w:cs="Arial"/>
          <w:sz w:val="22"/>
          <w:szCs w:val="22"/>
        </w:rPr>
        <w:t>dżingl</w:t>
      </w:r>
      <w:r w:rsidR="00B56590">
        <w:rPr>
          <w:rFonts w:ascii="Arial" w:hAnsi="Arial" w:cs="Arial"/>
          <w:sz w:val="22"/>
          <w:szCs w:val="22"/>
        </w:rPr>
        <w:t>a</w:t>
      </w:r>
      <w:proofErr w:type="spellEnd"/>
      <w:r w:rsidR="00B56590">
        <w:rPr>
          <w:rFonts w:ascii="Arial" w:hAnsi="Arial" w:cs="Arial"/>
          <w:sz w:val="22"/>
          <w:szCs w:val="22"/>
        </w:rPr>
        <w:t>. Zamawiający</w:t>
      </w:r>
      <w:r w:rsidR="006D4831">
        <w:rPr>
          <w:rFonts w:ascii="Arial" w:hAnsi="Arial" w:cs="Arial"/>
          <w:sz w:val="22"/>
          <w:szCs w:val="22"/>
        </w:rPr>
        <w:t xml:space="preserve">, w ciągu trzech dni </w:t>
      </w:r>
      <w:r w:rsidR="00734DFA">
        <w:rPr>
          <w:rFonts w:ascii="Arial" w:hAnsi="Arial" w:cs="Arial"/>
          <w:sz w:val="22"/>
          <w:szCs w:val="22"/>
        </w:rPr>
        <w:t xml:space="preserve">roboczych </w:t>
      </w:r>
      <w:r w:rsidR="006D4831">
        <w:rPr>
          <w:rFonts w:ascii="Arial" w:hAnsi="Arial" w:cs="Arial"/>
          <w:sz w:val="22"/>
          <w:szCs w:val="22"/>
        </w:rPr>
        <w:t>po przedstawieniu propozycji przez Wykonawcę</w:t>
      </w:r>
      <w:r w:rsidR="005371C1">
        <w:rPr>
          <w:rFonts w:ascii="Arial" w:hAnsi="Arial" w:cs="Arial"/>
          <w:sz w:val="22"/>
          <w:szCs w:val="22"/>
        </w:rPr>
        <w:t xml:space="preserve"> wybiera jeden, który zostanie wykorzystany w podca</w:t>
      </w:r>
      <w:r w:rsidR="006D4831">
        <w:rPr>
          <w:rFonts w:ascii="Arial" w:hAnsi="Arial" w:cs="Arial"/>
          <w:sz w:val="22"/>
          <w:szCs w:val="22"/>
        </w:rPr>
        <w:t>stach</w:t>
      </w:r>
      <w:r w:rsidR="005371C1">
        <w:rPr>
          <w:rFonts w:ascii="Arial" w:hAnsi="Arial" w:cs="Arial"/>
          <w:sz w:val="22"/>
          <w:szCs w:val="22"/>
        </w:rPr>
        <w:t>.</w:t>
      </w:r>
      <w:r w:rsidR="006D4831">
        <w:rPr>
          <w:rFonts w:ascii="Arial" w:hAnsi="Arial" w:cs="Arial"/>
          <w:sz w:val="22"/>
          <w:szCs w:val="22"/>
        </w:rPr>
        <w:t xml:space="preserve"> Wykonawca planując realizację zamówienia musi uwzględnić czas potrzebny na wybór </w:t>
      </w:r>
      <w:proofErr w:type="spellStart"/>
      <w:r w:rsidR="006D4831">
        <w:rPr>
          <w:rFonts w:ascii="Arial" w:hAnsi="Arial" w:cs="Arial"/>
          <w:sz w:val="22"/>
          <w:szCs w:val="22"/>
        </w:rPr>
        <w:t>dżingla</w:t>
      </w:r>
      <w:proofErr w:type="spellEnd"/>
      <w:r w:rsidR="006D4831">
        <w:rPr>
          <w:rFonts w:ascii="Arial" w:hAnsi="Arial" w:cs="Arial"/>
          <w:sz w:val="22"/>
          <w:szCs w:val="22"/>
        </w:rPr>
        <w:t xml:space="preserve"> przez Zamawiającego.</w:t>
      </w:r>
    </w:p>
    <w:p w14:paraId="019000BF" w14:textId="6733F754" w:rsidR="00017653" w:rsidRPr="00A46DA5" w:rsidRDefault="00017653" w:rsidP="0001765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musi dostarczyć </w:t>
      </w:r>
      <w:r w:rsidR="004B39F0">
        <w:rPr>
          <w:rFonts w:ascii="Arial" w:hAnsi="Arial" w:cs="Arial"/>
          <w:sz w:val="22"/>
          <w:szCs w:val="22"/>
        </w:rPr>
        <w:t>pierwszą wersję opracowanego</w:t>
      </w:r>
      <w:r w:rsidR="0066399B">
        <w:rPr>
          <w:rFonts w:ascii="Arial" w:hAnsi="Arial" w:cs="Arial"/>
          <w:sz w:val="22"/>
          <w:szCs w:val="22"/>
        </w:rPr>
        <w:t xml:space="preserve"> szkolenia w postaci</w:t>
      </w:r>
      <w:r w:rsidR="004B39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39F0">
        <w:rPr>
          <w:rFonts w:ascii="Arial" w:hAnsi="Arial" w:cs="Arial"/>
          <w:sz w:val="22"/>
          <w:szCs w:val="22"/>
        </w:rPr>
        <w:t>podcastu</w:t>
      </w:r>
      <w:proofErr w:type="spellEnd"/>
      <w:r w:rsidR="004B39F0">
        <w:rPr>
          <w:rFonts w:ascii="Arial" w:hAnsi="Arial" w:cs="Arial"/>
          <w:sz w:val="22"/>
          <w:szCs w:val="22"/>
        </w:rPr>
        <w:t xml:space="preserve"> wi</w:t>
      </w:r>
      <w:r w:rsidR="0066399B">
        <w:rPr>
          <w:rFonts w:ascii="Arial" w:hAnsi="Arial" w:cs="Arial"/>
          <w:sz w:val="22"/>
          <w:szCs w:val="22"/>
        </w:rPr>
        <w:t xml:space="preserve">deo </w:t>
      </w:r>
      <w:r>
        <w:rPr>
          <w:rFonts w:ascii="Arial" w:hAnsi="Arial" w:cs="Arial"/>
          <w:sz w:val="22"/>
          <w:szCs w:val="22"/>
        </w:rPr>
        <w:t xml:space="preserve">co najmniej 10 dni </w:t>
      </w:r>
      <w:r w:rsidR="00734DFA">
        <w:rPr>
          <w:rFonts w:ascii="Arial" w:hAnsi="Arial" w:cs="Arial"/>
          <w:sz w:val="22"/>
          <w:szCs w:val="22"/>
        </w:rPr>
        <w:t xml:space="preserve">roboczych </w:t>
      </w:r>
      <w:r>
        <w:rPr>
          <w:rFonts w:ascii="Arial" w:hAnsi="Arial" w:cs="Arial"/>
          <w:sz w:val="22"/>
          <w:szCs w:val="22"/>
        </w:rPr>
        <w:t>przed</w:t>
      </w:r>
      <w:r w:rsidR="004B39F0">
        <w:rPr>
          <w:rFonts w:ascii="Arial" w:hAnsi="Arial" w:cs="Arial"/>
          <w:sz w:val="22"/>
          <w:szCs w:val="22"/>
        </w:rPr>
        <w:t xml:space="preserve"> upływem terminu na jego wykonanie</w:t>
      </w:r>
      <w:r w:rsidR="0066399B">
        <w:rPr>
          <w:rFonts w:ascii="Arial" w:hAnsi="Arial" w:cs="Arial"/>
          <w:sz w:val="22"/>
          <w:szCs w:val="22"/>
        </w:rPr>
        <w:t>,</w:t>
      </w:r>
      <w:r w:rsidR="004B39F0">
        <w:rPr>
          <w:rFonts w:ascii="Arial" w:hAnsi="Arial" w:cs="Arial"/>
          <w:sz w:val="22"/>
          <w:szCs w:val="22"/>
        </w:rPr>
        <w:t xml:space="preserve"> wynikającego z</w:t>
      </w:r>
      <w:r w:rsidR="00AA76BE">
        <w:rPr>
          <w:rFonts w:ascii="Arial" w:hAnsi="Arial" w:cs="Arial"/>
          <w:sz w:val="22"/>
          <w:szCs w:val="22"/>
        </w:rPr>
        <w:t> </w:t>
      </w:r>
      <w:r w:rsidR="004B39F0">
        <w:rPr>
          <w:rFonts w:ascii="Arial" w:hAnsi="Arial" w:cs="Arial"/>
          <w:sz w:val="22"/>
          <w:szCs w:val="22"/>
        </w:rPr>
        <w:t>Ramowego Harmonogramu w pkt 1</w:t>
      </w:r>
      <w:r w:rsidR="00066DA0">
        <w:rPr>
          <w:rFonts w:ascii="Arial" w:hAnsi="Arial" w:cs="Arial"/>
          <w:sz w:val="22"/>
          <w:szCs w:val="22"/>
        </w:rPr>
        <w:t>1</w:t>
      </w:r>
      <w:r w:rsidR="004B39F0">
        <w:rPr>
          <w:rFonts w:ascii="Arial" w:hAnsi="Arial" w:cs="Arial"/>
          <w:sz w:val="22"/>
          <w:szCs w:val="22"/>
        </w:rPr>
        <w:t xml:space="preserve"> OPZ</w:t>
      </w:r>
      <w:r w:rsidR="004A232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 ciągu 10 dni dokon</w:t>
      </w:r>
      <w:r w:rsidR="0078058F">
        <w:rPr>
          <w:rFonts w:ascii="Arial" w:hAnsi="Arial" w:cs="Arial"/>
          <w:sz w:val="22"/>
          <w:szCs w:val="22"/>
        </w:rPr>
        <w:t>ana zostanie</w:t>
      </w:r>
      <w:r w:rsidR="00EC23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weryfikacja i</w:t>
      </w:r>
      <w:r w:rsidR="00AA76B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akceptacja lub wniesienie uwag przez Zamawiającego, korekta podcastów przez Wykonawcę z uwzględnieniem uwag Zamawiającego, ponowna weryfikacja przez Zamawiającego i akceptacja lub powtórne wprowadzenie uwag przez Zamawiającego i korekta Wykonawcy.</w:t>
      </w:r>
    </w:p>
    <w:p w14:paraId="0C794EE5" w14:textId="77777777" w:rsidR="00531953" w:rsidRPr="00D11A37" w:rsidRDefault="00531953" w:rsidP="00531953">
      <w:pPr>
        <w:rPr>
          <w:rFonts w:ascii="Arial" w:hAnsi="Arial" w:cs="Arial"/>
        </w:rPr>
      </w:pPr>
    </w:p>
    <w:sectPr w:rsidR="00531953" w:rsidRPr="00D11A37" w:rsidSect="00EB55F6">
      <w:headerReference w:type="default" r:id="rId7"/>
      <w:footerReference w:type="default" r:id="rId8"/>
      <w:pgSz w:w="11906" w:h="16838"/>
      <w:pgMar w:top="1417" w:right="707" w:bottom="142" w:left="851" w:header="708" w:footer="34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05BA5" w16cex:dateUtc="2022-06-24T13:49:00Z"/>
  <w16cex:commentExtensible w16cex:durableId="265D9BA6" w16cex:dateUtc="2022-06-22T11:46:00Z"/>
  <w16cex:commentExtensible w16cex:durableId="265D9C92" w16cex:dateUtc="2022-06-22T11:50:00Z"/>
  <w16cex:commentExtensible w16cex:durableId="265EE4FD" w16cex:dateUtc="2022-06-23T11:11:00Z"/>
  <w16cex:commentExtensible w16cex:durableId="26603F8B" w16cex:dateUtc="2022-06-24T11:50:00Z"/>
  <w16cex:commentExtensible w16cex:durableId="265D9F1A" w16cex:dateUtc="2022-06-22T12:00:00Z"/>
  <w16cex:commentExtensible w16cex:durableId="265DA266" w16cex:dateUtc="2022-06-22T12:15:00Z"/>
  <w16cex:commentExtensible w16cex:durableId="265DA252" w16cex:dateUtc="2022-06-22T12:14:00Z"/>
  <w16cex:commentExtensible w16cex:durableId="265FF492" w16cex:dateUtc="2022-06-24T06:30:00Z"/>
  <w16cex:commentExtensible w16cex:durableId="265DA271" w16cex:dateUtc="2022-06-22T12:15:00Z"/>
  <w16cex:commentExtensible w16cex:durableId="26606646" w16cex:dateUtc="2022-06-24T14:35:00Z"/>
  <w16cex:commentExtensible w16cex:durableId="266007DD" w16cex:dateUtc="2022-06-24T07:52:00Z"/>
  <w16cex:commentExtensible w16cex:durableId="265DA372" w16cex:dateUtc="2022-06-22T12:19:00Z"/>
  <w16cex:commentExtensible w16cex:durableId="26605EF7" w16cex:dateUtc="2022-06-24T14:04:00Z"/>
  <w16cex:commentExtensible w16cex:durableId="265DAA9A" w16cex:dateUtc="2022-06-22T12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11593" w14:textId="77777777" w:rsidR="00037F8F" w:rsidRDefault="00037F8F" w:rsidP="00F53A59">
      <w:r>
        <w:separator/>
      </w:r>
    </w:p>
  </w:endnote>
  <w:endnote w:type="continuationSeparator" w:id="0">
    <w:p w14:paraId="1627CB39" w14:textId="77777777" w:rsidR="00037F8F" w:rsidRDefault="00037F8F" w:rsidP="00F5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0FE5" w14:textId="77777777" w:rsidR="00325731" w:rsidRDefault="00325731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</w:p>
  <w:p w14:paraId="1E62E15E" w14:textId="5E1A6197" w:rsidR="00325731" w:rsidRPr="00260170" w:rsidRDefault="00EB55F6" w:rsidP="00542B53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7F7843D6" wp14:editId="43CF5A55">
          <wp:simplePos x="0" y="0"/>
          <wp:positionH relativeFrom="column">
            <wp:posOffset>-103643</wp:posOffset>
          </wp:positionH>
          <wp:positionV relativeFrom="paragraph">
            <wp:posOffset>172085</wp:posOffset>
          </wp:positionV>
          <wp:extent cx="1654810" cy="904875"/>
          <wp:effectExtent l="0" t="0" r="0" b="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B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4C956CF" wp14:editId="3B13F434">
          <wp:simplePos x="0" y="0"/>
          <wp:positionH relativeFrom="column">
            <wp:posOffset>2660015</wp:posOffset>
          </wp:positionH>
          <wp:positionV relativeFrom="paragraph">
            <wp:posOffset>447675</wp:posOffset>
          </wp:positionV>
          <wp:extent cx="1764030" cy="450215"/>
          <wp:effectExtent l="0" t="0" r="7620" b="6985"/>
          <wp:wrapTopAndBottom/>
          <wp:docPr id="100" name="Obraz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5F1" w:rsidRPr="00EB55F6">
      <w:rPr>
        <w:rFonts w:ascii="Lato" w:hAnsi="Lato"/>
        <w:noProof/>
        <w:color w:val="3B3838" w:themeColor="background2" w:themeShade="40"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078C40CB" wp14:editId="2A9E4D51">
          <wp:simplePos x="0" y="0"/>
          <wp:positionH relativeFrom="column">
            <wp:posOffset>4424045</wp:posOffset>
          </wp:positionH>
          <wp:positionV relativeFrom="paragraph">
            <wp:posOffset>279703</wp:posOffset>
          </wp:positionV>
          <wp:extent cx="2392045" cy="622300"/>
          <wp:effectExtent l="0" t="0" r="8255" b="6350"/>
          <wp:wrapTopAndBottom/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/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4A2"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>Lider projektu</w:t>
    </w:r>
    <w:r w:rsidR="003B7D22"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   </w:t>
    </w:r>
    <w:r w:rsidR="000115F1"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                           </w:t>
    </w:r>
    <w:r w:rsidR="00AE74A2"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Partnerzy projektu </w:t>
    </w:r>
    <w:bookmarkStart w:id="7" w:name="_Hlk103754020"/>
  </w:p>
  <w:p w14:paraId="49430495" w14:textId="77777777" w:rsidR="00542B53" w:rsidRDefault="00542B53" w:rsidP="00542B53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E456FA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7</w:t>
    </w:r>
    <w:r w:rsidRPr="00E456FA">
      <w:rPr>
        <w:rFonts w:ascii="Arial" w:eastAsiaTheme="minorHAnsi" w:hAnsi="Arial" w:cs="Arial"/>
        <w:color w:val="C00000"/>
        <w:sz w:val="18"/>
        <w:szCs w:val="18"/>
        <w:lang w:eastAsia="en-US"/>
      </w:rPr>
      <w:t>/202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2</w:t>
    </w:r>
  </w:p>
  <w:p w14:paraId="2190B166" w14:textId="546E7629" w:rsidR="00542B53" w:rsidRPr="00E0758F" w:rsidRDefault="00E63A3A" w:rsidP="00E63A3A">
    <w:pPr>
      <w:pStyle w:val="Stopka"/>
      <w:spacing w:line="360" w:lineRule="auto"/>
      <w:rPr>
        <w:rFonts w:ascii="Arial" w:hAnsi="Arial" w:cs="Arial"/>
        <w:color w:val="3B3838" w:themeColor="background2" w:themeShade="40"/>
        <w:sz w:val="16"/>
        <w:szCs w:val="16"/>
      </w:rPr>
    </w:pPr>
    <w:r w:rsidRPr="00E63A3A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Realizacja edukacyjnych </w:t>
    </w:r>
    <w:proofErr w:type="spellStart"/>
    <w:r w:rsidRPr="00E63A3A">
      <w:rPr>
        <w:rFonts w:ascii="Arial" w:eastAsiaTheme="minorHAnsi" w:hAnsi="Arial" w:cs="Arial"/>
        <w:color w:val="C00000"/>
        <w:sz w:val="18"/>
        <w:szCs w:val="18"/>
        <w:lang w:eastAsia="en-US"/>
      </w:rPr>
      <w:t>webinarów</w:t>
    </w:r>
    <w:proofErr w:type="spellEnd"/>
    <w:r w:rsidRPr="00E63A3A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tematycznych dot. badań klinicznych dla członków zespołów badawczych</w: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5E0C5" w14:textId="77777777" w:rsidR="00037F8F" w:rsidRDefault="00037F8F" w:rsidP="00F53A59">
      <w:r>
        <w:separator/>
      </w:r>
    </w:p>
  </w:footnote>
  <w:footnote w:type="continuationSeparator" w:id="0">
    <w:p w14:paraId="2355B7D5" w14:textId="77777777" w:rsidR="00037F8F" w:rsidRDefault="00037F8F" w:rsidP="00F5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BCA45" w14:textId="79F3E106" w:rsidR="00F53A59" w:rsidRPr="00EB55F6" w:rsidRDefault="00531953" w:rsidP="003B7D22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1951445" wp14:editId="2F3781B8">
          <wp:simplePos x="0" y="0"/>
          <wp:positionH relativeFrom="page">
            <wp:align>center</wp:align>
          </wp:positionH>
          <wp:positionV relativeFrom="paragraph">
            <wp:posOffset>-106680</wp:posOffset>
          </wp:positionV>
          <wp:extent cx="6570980" cy="709295"/>
          <wp:effectExtent l="0" t="0" r="1270" b="0"/>
          <wp:wrapTight wrapText="bothSides">
            <wp:wrapPolygon edited="0">
              <wp:start x="0" y="0"/>
              <wp:lineTo x="0" y="20885"/>
              <wp:lineTo x="21542" y="20885"/>
              <wp:lineTo x="2154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echwytywa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74A2"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62C15"/>
    <w:multiLevelType w:val="multilevel"/>
    <w:tmpl w:val="CD54BB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49618F3"/>
    <w:multiLevelType w:val="hybridMultilevel"/>
    <w:tmpl w:val="1D3CC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2376B"/>
    <w:multiLevelType w:val="hybridMultilevel"/>
    <w:tmpl w:val="69601F0A"/>
    <w:lvl w:ilvl="0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3" w15:restartNumberingAfterBreak="0">
    <w:nsid w:val="4160503D"/>
    <w:multiLevelType w:val="multilevel"/>
    <w:tmpl w:val="AB4E80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DCB2CE6"/>
    <w:multiLevelType w:val="multilevel"/>
    <w:tmpl w:val="4A087B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4592D3F"/>
    <w:multiLevelType w:val="multilevel"/>
    <w:tmpl w:val="C44AE0C8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565" w:hanging="8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62AC3462"/>
    <w:multiLevelType w:val="hybridMultilevel"/>
    <w:tmpl w:val="B7142FB0"/>
    <w:lvl w:ilvl="0" w:tplc="F0F81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E7D25"/>
    <w:multiLevelType w:val="multilevel"/>
    <w:tmpl w:val="32C4FF56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59"/>
    <w:rsid w:val="00006B13"/>
    <w:rsid w:val="000115F1"/>
    <w:rsid w:val="00013F5E"/>
    <w:rsid w:val="00017653"/>
    <w:rsid w:val="00025D53"/>
    <w:rsid w:val="00037F8F"/>
    <w:rsid w:val="000524FF"/>
    <w:rsid w:val="000611C1"/>
    <w:rsid w:val="00066DA0"/>
    <w:rsid w:val="000B30C9"/>
    <w:rsid w:val="000C3F80"/>
    <w:rsid w:val="000D1BE3"/>
    <w:rsid w:val="000D418D"/>
    <w:rsid w:val="00124D40"/>
    <w:rsid w:val="0012651F"/>
    <w:rsid w:val="001675FA"/>
    <w:rsid w:val="00167D53"/>
    <w:rsid w:val="001A622D"/>
    <w:rsid w:val="001C4FEB"/>
    <w:rsid w:val="001F4F44"/>
    <w:rsid w:val="00203CBC"/>
    <w:rsid w:val="002040C0"/>
    <w:rsid w:val="002141CE"/>
    <w:rsid w:val="00240D01"/>
    <w:rsid w:val="00260170"/>
    <w:rsid w:val="00267E56"/>
    <w:rsid w:val="00277235"/>
    <w:rsid w:val="002779D5"/>
    <w:rsid w:val="00281224"/>
    <w:rsid w:val="002A72C3"/>
    <w:rsid w:val="002B50F7"/>
    <w:rsid w:val="002C5E16"/>
    <w:rsid w:val="002E22E2"/>
    <w:rsid w:val="002E5D25"/>
    <w:rsid w:val="003218AE"/>
    <w:rsid w:val="00325731"/>
    <w:rsid w:val="00361790"/>
    <w:rsid w:val="00385BAE"/>
    <w:rsid w:val="003A79AC"/>
    <w:rsid w:val="003B7D22"/>
    <w:rsid w:val="003C372D"/>
    <w:rsid w:val="003D59D8"/>
    <w:rsid w:val="00424B56"/>
    <w:rsid w:val="00426AEA"/>
    <w:rsid w:val="00427749"/>
    <w:rsid w:val="0043751D"/>
    <w:rsid w:val="004443F8"/>
    <w:rsid w:val="00484F21"/>
    <w:rsid w:val="00492897"/>
    <w:rsid w:val="004A2324"/>
    <w:rsid w:val="004A4A84"/>
    <w:rsid w:val="004B39F0"/>
    <w:rsid w:val="00501105"/>
    <w:rsid w:val="005071C5"/>
    <w:rsid w:val="00510139"/>
    <w:rsid w:val="00530641"/>
    <w:rsid w:val="00531953"/>
    <w:rsid w:val="00533B35"/>
    <w:rsid w:val="00534605"/>
    <w:rsid w:val="005371C1"/>
    <w:rsid w:val="005377B8"/>
    <w:rsid w:val="00542B53"/>
    <w:rsid w:val="00566721"/>
    <w:rsid w:val="00584D81"/>
    <w:rsid w:val="00593D5C"/>
    <w:rsid w:val="005F4F7A"/>
    <w:rsid w:val="005F7600"/>
    <w:rsid w:val="006135B1"/>
    <w:rsid w:val="00626367"/>
    <w:rsid w:val="00630BC2"/>
    <w:rsid w:val="006329CA"/>
    <w:rsid w:val="00635100"/>
    <w:rsid w:val="00641866"/>
    <w:rsid w:val="0066399B"/>
    <w:rsid w:val="00663F4C"/>
    <w:rsid w:val="006A79E1"/>
    <w:rsid w:val="006D0F87"/>
    <w:rsid w:val="006D1DD9"/>
    <w:rsid w:val="006D4753"/>
    <w:rsid w:val="006D4831"/>
    <w:rsid w:val="006F407A"/>
    <w:rsid w:val="00724A45"/>
    <w:rsid w:val="00734DFA"/>
    <w:rsid w:val="007554B6"/>
    <w:rsid w:val="00777EAE"/>
    <w:rsid w:val="0078058F"/>
    <w:rsid w:val="00780EBE"/>
    <w:rsid w:val="007A68BE"/>
    <w:rsid w:val="007B095D"/>
    <w:rsid w:val="007C79B2"/>
    <w:rsid w:val="007D75BD"/>
    <w:rsid w:val="00807AA5"/>
    <w:rsid w:val="00807D51"/>
    <w:rsid w:val="008A02DE"/>
    <w:rsid w:val="008A3930"/>
    <w:rsid w:val="008B3673"/>
    <w:rsid w:val="008E7644"/>
    <w:rsid w:val="0092792A"/>
    <w:rsid w:val="009315D0"/>
    <w:rsid w:val="00935BEE"/>
    <w:rsid w:val="0099585B"/>
    <w:rsid w:val="00A01773"/>
    <w:rsid w:val="00A06300"/>
    <w:rsid w:val="00A636C2"/>
    <w:rsid w:val="00A93AC9"/>
    <w:rsid w:val="00A94024"/>
    <w:rsid w:val="00AA76BE"/>
    <w:rsid w:val="00AC364A"/>
    <w:rsid w:val="00AD297A"/>
    <w:rsid w:val="00AD4480"/>
    <w:rsid w:val="00AE6D43"/>
    <w:rsid w:val="00AE74A2"/>
    <w:rsid w:val="00B12015"/>
    <w:rsid w:val="00B25A2A"/>
    <w:rsid w:val="00B53BBB"/>
    <w:rsid w:val="00B56590"/>
    <w:rsid w:val="00B86EA1"/>
    <w:rsid w:val="00B93D83"/>
    <w:rsid w:val="00BA163E"/>
    <w:rsid w:val="00BA236E"/>
    <w:rsid w:val="00BE5FE6"/>
    <w:rsid w:val="00BF5965"/>
    <w:rsid w:val="00C01797"/>
    <w:rsid w:val="00C31736"/>
    <w:rsid w:val="00C330E7"/>
    <w:rsid w:val="00C74AE4"/>
    <w:rsid w:val="00CC307D"/>
    <w:rsid w:val="00CD3488"/>
    <w:rsid w:val="00CE400B"/>
    <w:rsid w:val="00CE718D"/>
    <w:rsid w:val="00CF07A8"/>
    <w:rsid w:val="00D11A37"/>
    <w:rsid w:val="00D15077"/>
    <w:rsid w:val="00D23554"/>
    <w:rsid w:val="00D46885"/>
    <w:rsid w:val="00D70296"/>
    <w:rsid w:val="00D7531A"/>
    <w:rsid w:val="00D80B45"/>
    <w:rsid w:val="00DA0B85"/>
    <w:rsid w:val="00DA2D90"/>
    <w:rsid w:val="00DA6B76"/>
    <w:rsid w:val="00DF16F5"/>
    <w:rsid w:val="00E03346"/>
    <w:rsid w:val="00E0758F"/>
    <w:rsid w:val="00E15CCB"/>
    <w:rsid w:val="00E27CC0"/>
    <w:rsid w:val="00E47656"/>
    <w:rsid w:val="00E54E9C"/>
    <w:rsid w:val="00E63A3A"/>
    <w:rsid w:val="00E645C2"/>
    <w:rsid w:val="00E81254"/>
    <w:rsid w:val="00E86FD1"/>
    <w:rsid w:val="00E97EB6"/>
    <w:rsid w:val="00EA1139"/>
    <w:rsid w:val="00EB55F6"/>
    <w:rsid w:val="00EC23F0"/>
    <w:rsid w:val="00EC5AE2"/>
    <w:rsid w:val="00F15D05"/>
    <w:rsid w:val="00F20964"/>
    <w:rsid w:val="00F27568"/>
    <w:rsid w:val="00F33AE1"/>
    <w:rsid w:val="00F53A59"/>
    <w:rsid w:val="00F63B74"/>
    <w:rsid w:val="00F708C9"/>
    <w:rsid w:val="00FA14A2"/>
    <w:rsid w:val="00FA4E74"/>
    <w:rsid w:val="00FC665B"/>
    <w:rsid w:val="00FD355C"/>
    <w:rsid w:val="00FD71BD"/>
    <w:rsid w:val="00FD7AAF"/>
    <w:rsid w:val="00FD7E85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4489C2"/>
  <w15:docId w15:val="{8DA46E99-C737-408C-9444-0008B3C9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6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A59"/>
  </w:style>
  <w:style w:type="paragraph" w:styleId="Stopka">
    <w:name w:val="footer"/>
    <w:basedOn w:val="Normalny"/>
    <w:link w:val="StopkaZnak"/>
    <w:uiPriority w:val="99"/>
    <w:unhideWhenUsed/>
    <w:rsid w:val="00F53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A59"/>
  </w:style>
  <w:style w:type="character" w:styleId="Hipercze">
    <w:name w:val="Hyperlink"/>
    <w:basedOn w:val="Domylnaczcionkaakapitu"/>
    <w:uiPriority w:val="99"/>
    <w:unhideWhenUsed/>
    <w:rsid w:val="00AE74A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7D22"/>
    <w:rPr>
      <w:color w:val="605E5C"/>
      <w:shd w:val="clear" w:color="auto" w:fill="E1DFDD"/>
    </w:rPr>
  </w:style>
  <w:style w:type="paragraph" w:customStyle="1" w:styleId="Default">
    <w:name w:val="Default"/>
    <w:rsid w:val="00BF5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Akapit normalny"/>
    <w:basedOn w:val="Normalny"/>
    <w:link w:val="AkapitzlistZnak"/>
    <w:uiPriority w:val="1"/>
    <w:qFormat/>
    <w:rsid w:val="00017653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1"/>
    <w:qFormat/>
    <w:locked/>
    <w:rsid w:val="000176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76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76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653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AA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385BAE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E1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2660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Karolina Nędzarek</cp:lastModifiedBy>
  <cp:revision>9</cp:revision>
  <cp:lastPrinted>2020-05-18T08:29:00Z</cp:lastPrinted>
  <dcterms:created xsi:type="dcterms:W3CDTF">2022-06-29T15:19:00Z</dcterms:created>
  <dcterms:modified xsi:type="dcterms:W3CDTF">2022-06-30T08:10:00Z</dcterms:modified>
</cp:coreProperties>
</file>