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ED3B" w14:textId="18F24B95" w:rsidR="00EB3568" w:rsidRDefault="00EB3568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Załącznik nr </w:t>
      </w:r>
      <w:r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4</w:t>
      </w: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14:paraId="224A409D" w14:textId="159D8454" w:rsidR="00CF4591" w:rsidRDefault="00CF4591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</w:p>
    <w:p w14:paraId="56EA5452" w14:textId="77777777" w:rsidR="00CF4591" w:rsidRPr="00526F38" w:rsidRDefault="00CF4591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A35BC2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327962E1" w:rsidR="000650BC" w:rsidRPr="002F6C2D" w:rsidRDefault="001263E7" w:rsidP="00F22157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/>
              </w:rPr>
            </w:pPr>
            <w:r w:rsidRPr="0000547E">
              <w:rPr>
                <w:rFonts w:ascii="Arial" w:hAnsi="Arial" w:cs="Arial"/>
                <w:b/>
                <w:sz w:val="22"/>
                <w:szCs w:val="22"/>
              </w:rPr>
              <w:t xml:space="preserve">Dostawa </w:t>
            </w:r>
            <w:r>
              <w:rPr>
                <w:rFonts w:ascii="Arial" w:hAnsi="Arial" w:cs="Arial"/>
                <w:b/>
                <w:sz w:val="22"/>
                <w:szCs w:val="22"/>
              </w:rPr>
              <w:t>zestawów komputerowych</w:t>
            </w:r>
          </w:p>
        </w:tc>
      </w:tr>
      <w:tr w:rsidR="000650BC" w:rsidRPr="00D96DDA" w14:paraId="1FF2771F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3AE65AE0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 w:rsidR="0001114D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F303D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1C41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14:paraId="17FD02B9" w14:textId="77777777" w:rsidR="00CF4591" w:rsidRDefault="00CF4591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</w:p>
    <w:p w14:paraId="1A7FB0E6" w14:textId="77777777" w:rsidR="00CF4591" w:rsidRDefault="00CF4591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</w:p>
    <w:p w14:paraId="6353503F" w14:textId="605E3E0F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A35BC2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D96DDA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35BC2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35BC2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2FB22D2A" w:rsidR="000650BC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podlegania wykluczeniu oraz spełnianiu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2D9787C2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następuje:</w:t>
      </w:r>
    </w:p>
    <w:p w14:paraId="0E3AC7F6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24AEE618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</w:t>
      </w:r>
      <w:r w:rsidR="00B56783" w:rsidRPr="00D96DDA">
        <w:rPr>
          <w:rFonts w:ascii="Arial" w:eastAsia="Calibri" w:hAnsi="Arial" w:cs="Arial"/>
          <w:sz w:val="22"/>
          <w:szCs w:val="22"/>
          <w:lang w:eastAsia="en-US"/>
        </w:rPr>
        <w:t>pkt</w:t>
      </w:r>
      <w:r w:rsidR="00B56783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C753C6">
        <w:rPr>
          <w:rFonts w:ascii="Arial" w:eastAsia="Calibri" w:hAnsi="Arial" w:cs="Arial"/>
          <w:sz w:val="22"/>
          <w:szCs w:val="22"/>
          <w:lang w:eastAsia="en-US"/>
        </w:rPr>
        <w:t>10.5.4</w:t>
      </w:r>
      <w:r w:rsidR="00C753C6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SWZ.</w:t>
      </w:r>
    </w:p>
    <w:p w14:paraId="0AF1A03F" w14:textId="77777777" w:rsidR="000650BC" w:rsidRPr="00D96DDA" w:rsidRDefault="000650BC" w:rsidP="00AB766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 PODLEGANIA WYKLUCZENIU:</w:t>
      </w:r>
    </w:p>
    <w:p w14:paraId="62F5AD5E" w14:textId="37466096" w:rsidR="00CA6EF1" w:rsidRPr="00D96DDA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>art.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>109 ust. 1 pkt. 4, 5, 7, 8</w:t>
      </w:r>
      <w:r w:rsidR="005A4C52">
        <w:rPr>
          <w:rFonts w:ascii="Arial" w:eastAsia="Calibri" w:hAnsi="Arial" w:cs="Arial"/>
          <w:sz w:val="22"/>
          <w:szCs w:val="22"/>
          <w:lang w:eastAsia="en-US"/>
        </w:rPr>
        <w:t>, 10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ustawy Prawo zamówień publicznych.</w:t>
      </w:r>
    </w:p>
    <w:p w14:paraId="5742AB71" w14:textId="715F1F5B" w:rsidR="000650BC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lastRenderedPageBreak/>
        <w:t>Oświadczam, że zachodzą w stosunku do mnie podstawy wykluczenia z postępowania na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podstawie </w:t>
      </w:r>
      <w:r w:rsidR="005A4C52">
        <w:rPr>
          <w:rFonts w:ascii="Arial" w:eastAsia="Calibri" w:hAnsi="Arial" w:cs="Arial"/>
          <w:sz w:val="22"/>
          <w:szCs w:val="22"/>
          <w:lang w:eastAsia="en-US"/>
        </w:rPr>
        <w:t>art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. …………. </w:t>
      </w:r>
      <w:r w:rsidR="005A4C52" w:rsidRPr="00D96DDA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stawy 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mającą zastosowanie podstawę wykluczenia spośród wymienionych w </w:t>
      </w:r>
      <w:r w:rsidR="005A4C52">
        <w:rPr>
          <w:rFonts w:ascii="Arial" w:eastAsia="Calibri" w:hAnsi="Arial" w:cs="Arial"/>
          <w:i/>
          <w:sz w:val="22"/>
          <w:szCs w:val="22"/>
          <w:lang w:eastAsia="en-US"/>
        </w:rPr>
        <w:t>art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. 108 ust. 1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lub </w:t>
      </w:r>
      <w:r w:rsidRPr="007E53AE">
        <w:rPr>
          <w:rFonts w:ascii="Arial" w:eastAsia="Calibri" w:hAnsi="Arial" w:cs="Arial"/>
          <w:i/>
          <w:sz w:val="22"/>
          <w:szCs w:val="22"/>
          <w:lang w:eastAsia="en-US"/>
        </w:rPr>
        <w:t xml:space="preserve">w </w:t>
      </w:r>
      <w:r w:rsidR="005A4C52">
        <w:rPr>
          <w:rFonts w:ascii="Arial" w:eastAsia="Calibri" w:hAnsi="Arial" w:cs="Arial"/>
          <w:i/>
          <w:sz w:val="22"/>
          <w:szCs w:val="22"/>
          <w:lang w:eastAsia="en-US"/>
        </w:rPr>
        <w:t>art</w:t>
      </w:r>
      <w:r w:rsidRPr="007E53AE">
        <w:rPr>
          <w:rFonts w:ascii="Arial" w:eastAsia="Calibri" w:hAnsi="Arial" w:cs="Arial"/>
          <w:i/>
          <w:sz w:val="22"/>
          <w:szCs w:val="22"/>
          <w:lang w:eastAsia="en-US"/>
        </w:rPr>
        <w:t>. 109 ust. 1 pkt. 4, 5, 7, 8</w:t>
      </w:r>
      <w:r w:rsidR="005A4C52">
        <w:rPr>
          <w:rFonts w:ascii="Arial" w:eastAsia="Calibri" w:hAnsi="Arial" w:cs="Arial"/>
          <w:i/>
          <w:sz w:val="22"/>
          <w:szCs w:val="22"/>
          <w:lang w:eastAsia="en-US"/>
        </w:rPr>
        <w:t>, 10</w:t>
      </w:r>
      <w:r w:rsidRPr="007E53AE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ustawy Prawo zamówień publicznych).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ww.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okolicznością, na podstawie art. 110 ust. 2 ustawy Prawo zamówień publicznych podjąłem następujące środki naprawcze: ……………..…………………………………</w:t>
      </w:r>
    </w:p>
    <w:p w14:paraId="6D1A9736" w14:textId="66DC150C" w:rsidR="00C23B14" w:rsidRPr="00D96DDA" w:rsidRDefault="00C23B14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56783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</w:t>
      </w:r>
      <w:r w:rsidR="00D737AB" w:rsidRPr="00B56783">
        <w:rPr>
          <w:rFonts w:ascii="Arial" w:eastAsia="Calibri" w:hAnsi="Arial" w:cs="Arial"/>
          <w:sz w:val="22"/>
          <w:szCs w:val="22"/>
          <w:lang w:eastAsia="en-US"/>
        </w:rPr>
        <w:t>art. 7 ust. 1 ustawy z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D737AB" w:rsidRPr="00B56783">
        <w:rPr>
          <w:rFonts w:ascii="Arial" w:eastAsia="Calibri" w:hAnsi="Arial" w:cs="Arial"/>
          <w:sz w:val="22"/>
          <w:szCs w:val="22"/>
          <w:lang w:eastAsia="en-US"/>
        </w:rPr>
        <w:t>dnia 13 kwietnia 2022 r. o szczególnych rozwiązaniach w zakresie przeciwdziałania wspieraniu agresji na Ukrainę oraz służących ochronie bezpieczeństwa narodowego</w:t>
      </w:r>
      <w:r w:rsidRPr="00B5678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3B800EB" w14:textId="4D03B2D2" w:rsidR="000650BC" w:rsidRPr="00D96DDA" w:rsidRDefault="000650BC" w:rsidP="009E15B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Informujemy o dostępności wymaganych w SWZ oświadczeń lub dokumentów potwierdzających okoliczności, o których mowa w art. 57 ustawy</w:t>
      </w:r>
      <w:r w:rsidR="009150B7" w:rsidRPr="00D96DDA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tbl>
      <w:tblPr>
        <w:tblStyle w:val="Tabela-Siatka1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0650BC" w:rsidRPr="00D96DDA" w14:paraId="246B86C7" w14:textId="77777777" w:rsidTr="00A35BC2">
        <w:tc>
          <w:tcPr>
            <w:tcW w:w="2694" w:type="dxa"/>
            <w:vAlign w:val="center"/>
          </w:tcPr>
          <w:p w14:paraId="3507FC4E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6945" w:type="dxa"/>
            <w:vAlign w:val="center"/>
          </w:tcPr>
          <w:p w14:paraId="0E671A60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0650BC" w:rsidRPr="00D96DDA" w14:paraId="63B8A119" w14:textId="77777777" w:rsidTr="00A35BC2">
        <w:tc>
          <w:tcPr>
            <w:tcW w:w="2694" w:type="dxa"/>
            <w:vAlign w:val="center"/>
          </w:tcPr>
          <w:p w14:paraId="4C1E591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434C5DD6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F2AB5CB" w14:textId="77777777" w:rsidTr="00A35BC2">
        <w:tc>
          <w:tcPr>
            <w:tcW w:w="2694" w:type="dxa"/>
            <w:vAlign w:val="center"/>
          </w:tcPr>
          <w:p w14:paraId="3D092B6D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3D3CB4B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7EB92CB" w14:textId="77777777" w:rsidTr="00A35BC2">
        <w:tc>
          <w:tcPr>
            <w:tcW w:w="2694" w:type="dxa"/>
            <w:vAlign w:val="center"/>
          </w:tcPr>
          <w:p w14:paraId="748CF367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5E629B4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50AEE4F" w14:textId="77777777" w:rsidTr="00A35BC2">
        <w:tc>
          <w:tcPr>
            <w:tcW w:w="2694" w:type="dxa"/>
            <w:vAlign w:val="center"/>
          </w:tcPr>
          <w:p w14:paraId="736B185C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6E927E7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3746E6EB" w14:textId="77777777" w:rsidTr="00A35BC2">
        <w:tc>
          <w:tcPr>
            <w:tcW w:w="2694" w:type="dxa"/>
            <w:vAlign w:val="center"/>
          </w:tcPr>
          <w:p w14:paraId="0F64F40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EF2E4F9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D39C2E" w14:textId="77777777" w:rsidR="00CF4591" w:rsidRDefault="00CF4591" w:rsidP="00CF4591">
      <w:pPr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73344A8" w14:textId="4FA5FC79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525C3EE4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</w:t>
      </w:r>
      <w:r w:rsidR="00613E8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zgodne z prawdą oraz zostały przedstawione z pełną świadomością konsekwencji wprowadzenia Zamawiającego w błąd przy przedstawianiu informacji.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585FA71" w14:textId="0BA216CA" w:rsidR="00311422" w:rsidRPr="00D96DDA" w:rsidRDefault="00311422" w:rsidP="00F42CC7">
      <w:pPr>
        <w:spacing w:before="120" w:line="300" w:lineRule="exact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kwalifikowanym podpisem elektronicznym, podpisem zaufanym lub podpisem osobistym.</w:t>
      </w:r>
    </w:p>
    <w:sectPr w:rsidR="00311422" w:rsidRPr="00D96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A6FC" w14:textId="77777777" w:rsidR="004674B8" w:rsidRDefault="004674B8" w:rsidP="0018074D">
      <w:r>
        <w:separator/>
      </w:r>
    </w:p>
  </w:endnote>
  <w:endnote w:type="continuationSeparator" w:id="0">
    <w:p w14:paraId="71FA6B1B" w14:textId="77777777" w:rsidR="004674B8" w:rsidRDefault="004674B8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>
      <w:rPr>
        <w:color w:val="C00000"/>
      </w:rPr>
    </w:sdtEndPr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749C9223" w:rsidR="0039272B" w:rsidRDefault="0039272B" w:rsidP="0039272B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4AC03FF5" w14:textId="6F74F0FF" w:rsidR="002F6C2D" w:rsidRPr="00FE2592" w:rsidRDefault="002F6C2D" w:rsidP="002F6C2D">
        <w:pPr>
          <w:pStyle w:val="Stopka"/>
          <w:rPr>
            <w:rFonts w:ascii="Arial" w:hAnsi="Arial" w:cs="Arial"/>
            <w:color w:val="3B3838" w:themeColor="background2" w:themeShade="40"/>
            <w:sz w:val="16"/>
            <w:szCs w:val="16"/>
          </w:rPr>
        </w:pPr>
        <w:bookmarkStart w:id="0" w:name="_Hlk103753126"/>
        <w:bookmarkStart w:id="1" w:name="_Hlk103753127"/>
        <w:r w:rsidRPr="00A661E6">
          <w:rPr>
            <w:rFonts w:ascii="Arial" w:eastAsiaTheme="minorHAnsi" w:hAnsi="Arial" w:cs="Arial"/>
            <w:color w:val="C00000"/>
            <w:sz w:val="18"/>
            <w:szCs w:val="18"/>
            <w:lang w:eastAsia="en-US"/>
          </w:rPr>
          <w:t>Numer sprawy ABM-ZP-</w:t>
        </w:r>
        <w:r w:rsidR="00FA5795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11</w:t>
        </w:r>
        <w:r w:rsidRPr="00A661E6">
          <w:rPr>
            <w:rFonts w:ascii="Arial" w:eastAsiaTheme="minorHAnsi" w:hAnsi="Arial" w:cs="Arial"/>
            <w:color w:val="C00000"/>
            <w:sz w:val="18"/>
            <w:szCs w:val="18"/>
            <w:lang w:eastAsia="en-US"/>
          </w:rPr>
          <w:t>/202</w:t>
        </w:r>
        <w:r>
          <w:rPr>
            <w:rFonts w:ascii="Arial" w:eastAsiaTheme="minorHAnsi" w:hAnsi="Arial" w:cs="Arial"/>
            <w:color w:val="C00000"/>
            <w:sz w:val="18"/>
            <w:szCs w:val="18"/>
            <w:lang w:eastAsia="en-US"/>
          </w:rPr>
          <w:t>3</w:t>
        </w:r>
      </w:p>
      <w:bookmarkEnd w:id="0"/>
      <w:bookmarkEnd w:id="1"/>
      <w:p w14:paraId="715F15CF" w14:textId="60A02E9B" w:rsidR="00347C65" w:rsidRPr="005563C5" w:rsidRDefault="001263E7" w:rsidP="005563C5">
        <w:pPr>
          <w:pStyle w:val="Stopka"/>
          <w:spacing w:line="360" w:lineRule="auto"/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</w:pPr>
        <w:r w:rsidRPr="001263E7">
          <w:rPr>
            <w:rFonts w:ascii="Arial" w:eastAsiaTheme="minorHAnsi" w:hAnsi="Arial" w:cs="Arial"/>
            <w:color w:val="C00000"/>
            <w:sz w:val="18"/>
            <w:szCs w:val="18"/>
            <w:lang w:eastAsia="en-US"/>
          </w:rPr>
          <w:t>Dostawa zestawów komputerowych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DDE18" w14:textId="77777777" w:rsidR="004674B8" w:rsidRDefault="004674B8" w:rsidP="0018074D">
      <w:r>
        <w:separator/>
      </w:r>
    </w:p>
  </w:footnote>
  <w:footnote w:type="continuationSeparator" w:id="0">
    <w:p w14:paraId="5E26F993" w14:textId="77777777" w:rsidR="004674B8" w:rsidRDefault="004674B8" w:rsidP="0018074D">
      <w:r>
        <w:continuationSeparator/>
      </w:r>
    </w:p>
  </w:footnote>
  <w:footnote w:id="1">
    <w:p w14:paraId="31286B75" w14:textId="77777777" w:rsidR="00347C65" w:rsidRPr="00D96DDA" w:rsidRDefault="00347C65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595C" w14:textId="57A5FACE" w:rsidR="00F22157" w:rsidRPr="00F22157" w:rsidRDefault="00D11C03" w:rsidP="00F22157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 w:rsidRPr="00317843">
      <w:rPr>
        <w:rFonts w:ascii="Arial" w:hAnsi="Arial" w:cs="Arial"/>
        <w:noProof/>
        <w:color w:val="3B3838" w:themeColor="background2" w:themeShade="40"/>
        <w:sz w:val="20"/>
        <w:szCs w:val="20"/>
        <w:lang w:val="pl-PL" w:eastAsia="pl-PL"/>
      </w:rPr>
      <w:drawing>
        <wp:anchor distT="0" distB="0" distL="114300" distR="114300" simplePos="0" relativeHeight="251658240" behindDoc="0" locked="0" layoutInCell="1" allowOverlap="1" wp14:anchorId="1593A37B" wp14:editId="2A6DDF1B">
          <wp:simplePos x="0" y="0"/>
          <wp:positionH relativeFrom="margin">
            <wp:posOffset>-163285</wp:posOffset>
          </wp:positionH>
          <wp:positionV relativeFrom="paragraph">
            <wp:posOffset>-381635</wp:posOffset>
          </wp:positionV>
          <wp:extent cx="1654810" cy="904875"/>
          <wp:effectExtent l="0" t="0" r="0" b="0"/>
          <wp:wrapTopAndBottom/>
          <wp:docPr id="2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30650376">
    <w:abstractNumId w:val="28"/>
  </w:num>
  <w:num w:numId="2" w16cid:durableId="177306852">
    <w:abstractNumId w:val="24"/>
  </w:num>
  <w:num w:numId="3" w16cid:durableId="728454217">
    <w:abstractNumId w:val="61"/>
  </w:num>
  <w:num w:numId="4" w16cid:durableId="1962809380">
    <w:abstractNumId w:val="27"/>
  </w:num>
  <w:num w:numId="5" w16cid:durableId="938294560">
    <w:abstractNumId w:val="69"/>
  </w:num>
  <w:num w:numId="6" w16cid:durableId="1180269253">
    <w:abstractNumId w:val="45"/>
  </w:num>
  <w:num w:numId="7" w16cid:durableId="1415592587">
    <w:abstractNumId w:val="57"/>
  </w:num>
  <w:num w:numId="8" w16cid:durableId="1176532967">
    <w:abstractNumId w:val="66"/>
  </w:num>
  <w:num w:numId="9" w16cid:durableId="994189728">
    <w:abstractNumId w:val="49"/>
  </w:num>
  <w:num w:numId="10" w16cid:durableId="1559631149">
    <w:abstractNumId w:val="30"/>
  </w:num>
  <w:num w:numId="11" w16cid:durableId="512106772">
    <w:abstractNumId w:val="13"/>
  </w:num>
  <w:num w:numId="12" w16cid:durableId="1125662162">
    <w:abstractNumId w:val="37"/>
  </w:num>
  <w:num w:numId="13" w16cid:durableId="1346595315">
    <w:abstractNumId w:val="70"/>
  </w:num>
  <w:num w:numId="14" w16cid:durableId="609821047">
    <w:abstractNumId w:val="23"/>
  </w:num>
  <w:num w:numId="15" w16cid:durableId="1006328477">
    <w:abstractNumId w:val="6"/>
  </w:num>
  <w:num w:numId="16" w16cid:durableId="880171437">
    <w:abstractNumId w:val="18"/>
  </w:num>
  <w:num w:numId="17" w16cid:durableId="484012823">
    <w:abstractNumId w:val="42"/>
  </w:num>
  <w:num w:numId="18" w16cid:durableId="1020203603">
    <w:abstractNumId w:val="14"/>
  </w:num>
  <w:num w:numId="19" w16cid:durableId="107624050">
    <w:abstractNumId w:val="16"/>
  </w:num>
  <w:num w:numId="20" w16cid:durableId="1440636836">
    <w:abstractNumId w:val="44"/>
  </w:num>
  <w:num w:numId="21" w16cid:durableId="2077240490">
    <w:abstractNumId w:val="62"/>
  </w:num>
  <w:num w:numId="22" w16cid:durableId="326905358">
    <w:abstractNumId w:val="48"/>
  </w:num>
  <w:num w:numId="23" w16cid:durableId="566308552">
    <w:abstractNumId w:val="20"/>
  </w:num>
  <w:num w:numId="24" w16cid:durableId="263073590">
    <w:abstractNumId w:val="31"/>
  </w:num>
  <w:num w:numId="25" w16cid:durableId="1069378584">
    <w:abstractNumId w:val="29"/>
  </w:num>
  <w:num w:numId="26" w16cid:durableId="5882726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1491569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4946050">
    <w:abstractNumId w:val="50"/>
  </w:num>
  <w:num w:numId="29" w16cid:durableId="10292636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86292782">
    <w:abstractNumId w:val="58"/>
  </w:num>
  <w:num w:numId="31" w16cid:durableId="206573220">
    <w:abstractNumId w:val="3"/>
  </w:num>
  <w:num w:numId="32" w16cid:durableId="1531991622">
    <w:abstractNumId w:val="36"/>
  </w:num>
  <w:num w:numId="33" w16cid:durableId="260796206">
    <w:abstractNumId w:val="46"/>
  </w:num>
  <w:num w:numId="34" w16cid:durableId="1202355474">
    <w:abstractNumId w:val="2"/>
  </w:num>
  <w:num w:numId="35" w16cid:durableId="1498032584">
    <w:abstractNumId w:val="60"/>
  </w:num>
  <w:num w:numId="36" w16cid:durableId="445660725">
    <w:abstractNumId w:val="11"/>
  </w:num>
  <w:num w:numId="37" w16cid:durableId="999432346">
    <w:abstractNumId w:val="68"/>
  </w:num>
  <w:num w:numId="38" w16cid:durableId="1230114282">
    <w:abstractNumId w:val="7"/>
  </w:num>
  <w:num w:numId="39" w16cid:durableId="358359212">
    <w:abstractNumId w:val="10"/>
  </w:num>
  <w:num w:numId="40" w16cid:durableId="2079403331">
    <w:abstractNumId w:val="54"/>
  </w:num>
  <w:num w:numId="41" w16cid:durableId="445153183">
    <w:abstractNumId w:val="33"/>
  </w:num>
  <w:num w:numId="42" w16cid:durableId="413010724">
    <w:abstractNumId w:val="21"/>
  </w:num>
  <w:num w:numId="43" w16cid:durableId="301008930">
    <w:abstractNumId w:val="56"/>
  </w:num>
  <w:num w:numId="44" w16cid:durableId="1777560655">
    <w:abstractNumId w:val="41"/>
  </w:num>
  <w:num w:numId="45" w16cid:durableId="190070198">
    <w:abstractNumId w:val="9"/>
  </w:num>
  <w:num w:numId="46" w16cid:durableId="1122189589">
    <w:abstractNumId w:val="38"/>
  </w:num>
  <w:num w:numId="47" w16cid:durableId="118955049">
    <w:abstractNumId w:val="63"/>
  </w:num>
  <w:num w:numId="48" w16cid:durableId="348683709">
    <w:abstractNumId w:val="4"/>
  </w:num>
  <w:num w:numId="49" w16cid:durableId="1018039948">
    <w:abstractNumId w:val="39"/>
  </w:num>
  <w:num w:numId="50" w16cid:durableId="1790080310">
    <w:abstractNumId w:val="40"/>
  </w:num>
  <w:num w:numId="51" w16cid:durableId="982201205">
    <w:abstractNumId w:val="67"/>
  </w:num>
  <w:num w:numId="52" w16cid:durableId="423691081">
    <w:abstractNumId w:val="55"/>
  </w:num>
  <w:num w:numId="53" w16cid:durableId="205529400">
    <w:abstractNumId w:val="52"/>
  </w:num>
  <w:num w:numId="54" w16cid:durableId="4671223">
    <w:abstractNumId w:val="15"/>
  </w:num>
  <w:num w:numId="55" w16cid:durableId="1413814923">
    <w:abstractNumId w:val="59"/>
  </w:num>
  <w:num w:numId="56" w16cid:durableId="10954638">
    <w:abstractNumId w:val="35"/>
  </w:num>
  <w:num w:numId="57" w16cid:durableId="1992832577">
    <w:abstractNumId w:val="12"/>
  </w:num>
  <w:num w:numId="58" w16cid:durableId="1280792654">
    <w:abstractNumId w:val="47"/>
  </w:num>
  <w:num w:numId="59" w16cid:durableId="1600941909">
    <w:abstractNumId w:val="51"/>
  </w:num>
  <w:num w:numId="60" w16cid:durableId="956837565">
    <w:abstractNumId w:val="0"/>
  </w:num>
  <w:num w:numId="61" w16cid:durableId="2130200626">
    <w:abstractNumId w:val="64"/>
  </w:num>
  <w:num w:numId="62" w16cid:durableId="685526120">
    <w:abstractNumId w:val="65"/>
  </w:num>
  <w:num w:numId="63" w16cid:durableId="1596858725">
    <w:abstractNumId w:val="32"/>
  </w:num>
  <w:num w:numId="64" w16cid:durableId="1171486861">
    <w:abstractNumId w:val="53"/>
  </w:num>
  <w:num w:numId="65" w16cid:durableId="1017804569">
    <w:abstractNumId w:val="8"/>
  </w:num>
  <w:num w:numId="66" w16cid:durableId="584072423">
    <w:abstractNumId w:val="26"/>
  </w:num>
  <w:num w:numId="67" w16cid:durableId="869493621">
    <w:abstractNumId w:val="1"/>
  </w:num>
  <w:num w:numId="68" w16cid:durableId="1570649918">
    <w:abstractNumId w:val="19"/>
  </w:num>
  <w:num w:numId="69" w16cid:durableId="999041074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702364973">
    <w:abstractNumId w:val="43"/>
  </w:num>
  <w:num w:numId="71" w16cid:durableId="1812940623">
    <w:abstractNumId w:val="22"/>
  </w:num>
  <w:num w:numId="72" w16cid:durableId="2043702163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4D"/>
    <w:rsid w:val="00004910"/>
    <w:rsid w:val="0001114D"/>
    <w:rsid w:val="000151A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263E7"/>
    <w:rsid w:val="0014029C"/>
    <w:rsid w:val="001469A2"/>
    <w:rsid w:val="001478F0"/>
    <w:rsid w:val="00147C75"/>
    <w:rsid w:val="00153591"/>
    <w:rsid w:val="00161114"/>
    <w:rsid w:val="00166675"/>
    <w:rsid w:val="0018074D"/>
    <w:rsid w:val="001A28E5"/>
    <w:rsid w:val="001A37FD"/>
    <w:rsid w:val="001A547E"/>
    <w:rsid w:val="001C2F17"/>
    <w:rsid w:val="001C4131"/>
    <w:rsid w:val="001C6336"/>
    <w:rsid w:val="001D4F49"/>
    <w:rsid w:val="001E4122"/>
    <w:rsid w:val="001F116D"/>
    <w:rsid w:val="001F2B23"/>
    <w:rsid w:val="0020180D"/>
    <w:rsid w:val="00212FCE"/>
    <w:rsid w:val="00222999"/>
    <w:rsid w:val="00227862"/>
    <w:rsid w:val="0024199D"/>
    <w:rsid w:val="00246A46"/>
    <w:rsid w:val="002514B6"/>
    <w:rsid w:val="00251FE6"/>
    <w:rsid w:val="00256735"/>
    <w:rsid w:val="00262567"/>
    <w:rsid w:val="0027761A"/>
    <w:rsid w:val="00295150"/>
    <w:rsid w:val="002A3FFF"/>
    <w:rsid w:val="002A7514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2F6C2D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3CA7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1861"/>
    <w:rsid w:val="00422677"/>
    <w:rsid w:val="00423ECF"/>
    <w:rsid w:val="00424CC4"/>
    <w:rsid w:val="00430383"/>
    <w:rsid w:val="00433ED7"/>
    <w:rsid w:val="00465F81"/>
    <w:rsid w:val="004674B8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D710F"/>
    <w:rsid w:val="004E4B15"/>
    <w:rsid w:val="004F0381"/>
    <w:rsid w:val="004F4B9F"/>
    <w:rsid w:val="004F7312"/>
    <w:rsid w:val="00500E86"/>
    <w:rsid w:val="0050404D"/>
    <w:rsid w:val="005058D8"/>
    <w:rsid w:val="00540C8D"/>
    <w:rsid w:val="005563C5"/>
    <w:rsid w:val="00573CF7"/>
    <w:rsid w:val="00584257"/>
    <w:rsid w:val="00591BB5"/>
    <w:rsid w:val="00592296"/>
    <w:rsid w:val="005A4C52"/>
    <w:rsid w:val="005A53B4"/>
    <w:rsid w:val="005B47BE"/>
    <w:rsid w:val="005C3952"/>
    <w:rsid w:val="005D2965"/>
    <w:rsid w:val="005D4CEE"/>
    <w:rsid w:val="005D54C1"/>
    <w:rsid w:val="005D6AAE"/>
    <w:rsid w:val="005E3662"/>
    <w:rsid w:val="005E4BBD"/>
    <w:rsid w:val="005E765C"/>
    <w:rsid w:val="005F1BFE"/>
    <w:rsid w:val="0060140B"/>
    <w:rsid w:val="0060173F"/>
    <w:rsid w:val="00601F26"/>
    <w:rsid w:val="006040B0"/>
    <w:rsid w:val="0060410A"/>
    <w:rsid w:val="00613E87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1131C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8F1C22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A46B0"/>
    <w:rsid w:val="009A773D"/>
    <w:rsid w:val="009B2320"/>
    <w:rsid w:val="009B28E1"/>
    <w:rsid w:val="009B34B4"/>
    <w:rsid w:val="009C29D0"/>
    <w:rsid w:val="009C371A"/>
    <w:rsid w:val="009D0D4C"/>
    <w:rsid w:val="009D79A0"/>
    <w:rsid w:val="009E15B6"/>
    <w:rsid w:val="009E300D"/>
    <w:rsid w:val="009E3934"/>
    <w:rsid w:val="009E44E3"/>
    <w:rsid w:val="00A01731"/>
    <w:rsid w:val="00A02A81"/>
    <w:rsid w:val="00A32097"/>
    <w:rsid w:val="00A35BC2"/>
    <w:rsid w:val="00A44D5C"/>
    <w:rsid w:val="00A52845"/>
    <w:rsid w:val="00A5556C"/>
    <w:rsid w:val="00A56477"/>
    <w:rsid w:val="00A81D0A"/>
    <w:rsid w:val="00AB7666"/>
    <w:rsid w:val="00AF5ABA"/>
    <w:rsid w:val="00AF60C1"/>
    <w:rsid w:val="00B5046A"/>
    <w:rsid w:val="00B519A7"/>
    <w:rsid w:val="00B525F8"/>
    <w:rsid w:val="00B531E1"/>
    <w:rsid w:val="00B56783"/>
    <w:rsid w:val="00B71B81"/>
    <w:rsid w:val="00B73C22"/>
    <w:rsid w:val="00B90193"/>
    <w:rsid w:val="00B90ACE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485"/>
    <w:rsid w:val="00C23B14"/>
    <w:rsid w:val="00C3054C"/>
    <w:rsid w:val="00C31D57"/>
    <w:rsid w:val="00C33B67"/>
    <w:rsid w:val="00C405E3"/>
    <w:rsid w:val="00C506AA"/>
    <w:rsid w:val="00C521A1"/>
    <w:rsid w:val="00C71065"/>
    <w:rsid w:val="00C748D4"/>
    <w:rsid w:val="00C753C6"/>
    <w:rsid w:val="00C92DD4"/>
    <w:rsid w:val="00CA6EF1"/>
    <w:rsid w:val="00CA719C"/>
    <w:rsid w:val="00CB02FB"/>
    <w:rsid w:val="00CB6B4C"/>
    <w:rsid w:val="00CB75CE"/>
    <w:rsid w:val="00CC1735"/>
    <w:rsid w:val="00CC19DE"/>
    <w:rsid w:val="00CC4798"/>
    <w:rsid w:val="00CC6280"/>
    <w:rsid w:val="00CD03CE"/>
    <w:rsid w:val="00CD4F1B"/>
    <w:rsid w:val="00CE20F9"/>
    <w:rsid w:val="00CF4591"/>
    <w:rsid w:val="00CF46A4"/>
    <w:rsid w:val="00CF5BF1"/>
    <w:rsid w:val="00D11C03"/>
    <w:rsid w:val="00D26BB4"/>
    <w:rsid w:val="00D45A1C"/>
    <w:rsid w:val="00D55545"/>
    <w:rsid w:val="00D6055D"/>
    <w:rsid w:val="00D60F6C"/>
    <w:rsid w:val="00D669A2"/>
    <w:rsid w:val="00D70DC3"/>
    <w:rsid w:val="00D737AB"/>
    <w:rsid w:val="00D85F74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35387"/>
    <w:rsid w:val="00E403FD"/>
    <w:rsid w:val="00E40BA2"/>
    <w:rsid w:val="00E456FA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B3568"/>
    <w:rsid w:val="00EE3248"/>
    <w:rsid w:val="00EE46B6"/>
    <w:rsid w:val="00EF6DDA"/>
    <w:rsid w:val="00F05728"/>
    <w:rsid w:val="00F10304"/>
    <w:rsid w:val="00F109FF"/>
    <w:rsid w:val="00F12594"/>
    <w:rsid w:val="00F13AA9"/>
    <w:rsid w:val="00F20CBF"/>
    <w:rsid w:val="00F22157"/>
    <w:rsid w:val="00F24B78"/>
    <w:rsid w:val="00F2522D"/>
    <w:rsid w:val="00F264A4"/>
    <w:rsid w:val="00F303DD"/>
    <w:rsid w:val="00F41B19"/>
    <w:rsid w:val="00F42CC7"/>
    <w:rsid w:val="00F51776"/>
    <w:rsid w:val="00F51CA6"/>
    <w:rsid w:val="00F716E2"/>
    <w:rsid w:val="00F76972"/>
    <w:rsid w:val="00FA5795"/>
    <w:rsid w:val="00FA773A"/>
    <w:rsid w:val="00FC2575"/>
    <w:rsid w:val="00FC33D8"/>
    <w:rsid w:val="00FE2501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2BDD9"/>
  <w15:docId w15:val="{9C631160-86AD-4E0B-BF69-ACA80B9E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419E9-A1F8-4677-8014-AEE4DAAC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art. 125 ust. 1</vt:lpstr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art. 125 ust. 1</dc:title>
  <dc:creator>Mariusz Bugalski</dc:creator>
  <cp:lastModifiedBy>Karolina Nędzarek</cp:lastModifiedBy>
  <cp:revision>5</cp:revision>
  <cp:lastPrinted>2020-04-17T12:49:00Z</cp:lastPrinted>
  <dcterms:created xsi:type="dcterms:W3CDTF">2023-10-20T09:35:00Z</dcterms:created>
  <dcterms:modified xsi:type="dcterms:W3CDTF">2023-10-27T11:03:00Z</dcterms:modified>
</cp:coreProperties>
</file>